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671E20">
        <w:trPr>
          <w:cantSplit/>
        </w:trPr>
        <w:tc>
          <w:tcPr>
            <w:tcW w:w="8856" w:type="dxa"/>
            <w:gridSpan w:val="6"/>
          </w:tcPr>
          <w:p w:rsidR="00671E20" w:rsidRDefault="00671E20">
            <w:pPr>
              <w:pStyle w:val="EnvelopeReturn"/>
              <w:rPr>
                <w:lang w:val="en-GB"/>
              </w:rPr>
            </w:pPr>
          </w:p>
          <w:p w:rsidR="00301A78" w:rsidRDefault="00301A78">
            <w:pPr>
              <w:tabs>
                <w:tab w:val="center" w:pos="4560"/>
              </w:tabs>
              <w:rPr>
                <w:lang w:val="en-GB"/>
              </w:rPr>
            </w:pPr>
          </w:p>
          <w:p w:rsidR="00301A78" w:rsidRDefault="00301A78">
            <w:pPr>
              <w:tabs>
                <w:tab w:val="center" w:pos="4560"/>
              </w:tabs>
              <w:rPr>
                <w:lang w:val="en-GB"/>
              </w:rPr>
            </w:pPr>
          </w:p>
          <w:p w:rsidR="00671E20" w:rsidRDefault="00671E20">
            <w:pPr>
              <w:tabs>
                <w:tab w:val="center" w:pos="4560"/>
              </w:tabs>
              <w:rPr>
                <w:b/>
                <w:sz w:val="28"/>
                <w:lang w:val="en-GB"/>
              </w:rPr>
            </w:pPr>
            <w:r>
              <w:rPr>
                <w:lang w:val="en-GB"/>
              </w:rPr>
              <w:tab/>
            </w:r>
            <w:r>
              <w:rPr>
                <w:b/>
                <w:sz w:val="28"/>
                <w:lang w:val="en-GB"/>
              </w:rPr>
              <w:t>SAULT COLLEGE OF APPLIED ARTS AND TECHNOLOGY</w:t>
            </w:r>
          </w:p>
          <w:p w:rsidR="00671E20" w:rsidRDefault="00671E20">
            <w:pPr>
              <w:rPr>
                <w:b/>
                <w:sz w:val="28"/>
                <w:lang w:val="en-GB"/>
              </w:rPr>
            </w:pPr>
          </w:p>
          <w:p w:rsidR="00671E20" w:rsidRDefault="00671E2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1E20" w:rsidRDefault="00671E20">
            <w:pPr>
              <w:tabs>
                <w:tab w:val="center" w:pos="4560"/>
              </w:tabs>
              <w:rPr>
                <w:lang w:val="en-GB"/>
              </w:rPr>
            </w:pPr>
          </w:p>
          <w:p w:rsidR="00671E20" w:rsidRDefault="0081423B">
            <w:pPr>
              <w:jc w:val="center"/>
            </w:pPr>
            <w:r>
              <w:rPr>
                <w:noProof/>
                <w:lang w:val="en-CA" w:eastAsia="en-CA"/>
              </w:rPr>
              <w:drawing>
                <wp:inline distT="0" distB="0" distL="0" distR="0" wp14:anchorId="12A718C6" wp14:editId="2F6E20FF">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671E20" w:rsidRDefault="00671E20">
            <w:pPr>
              <w:jc w:val="center"/>
              <w:rPr>
                <w:lang w:val="en-GB"/>
              </w:rPr>
            </w:pPr>
          </w:p>
          <w:p w:rsidR="00671E20" w:rsidRDefault="00671E20">
            <w:pPr>
              <w:jc w:val="center"/>
              <w:rPr>
                <w:lang w:val="en-GB"/>
              </w:rPr>
            </w:pPr>
          </w:p>
          <w:p w:rsidR="00671E20" w:rsidRDefault="00671E20">
            <w:pPr>
              <w:pStyle w:val="Heading1"/>
              <w:rPr>
                <w:sz w:val="28"/>
                <w:u w:val="none"/>
              </w:rPr>
            </w:pPr>
            <w:proofErr w:type="gramStart"/>
            <w:r>
              <w:rPr>
                <w:sz w:val="28"/>
                <w:u w:val="none"/>
              </w:rPr>
              <w:t>COURSE  OUTLINE</w:t>
            </w:r>
            <w:proofErr w:type="gramEnd"/>
          </w:p>
          <w:p w:rsidR="00301A78" w:rsidRPr="00301A78" w:rsidRDefault="00301A78" w:rsidP="00301A78">
            <w:pPr>
              <w:rPr>
                <w:lang w:val="en-GB"/>
              </w:rPr>
            </w:pPr>
          </w:p>
          <w:p w:rsidR="00671E20" w:rsidRDefault="00671E20"/>
        </w:tc>
      </w:tr>
      <w:tr w:rsidR="00671E20">
        <w:trPr>
          <w:cantSplit/>
        </w:trPr>
        <w:tc>
          <w:tcPr>
            <w:tcW w:w="2518" w:type="dxa"/>
          </w:tcPr>
          <w:p w:rsidR="00671E20" w:rsidRDefault="00671E20">
            <w:pPr>
              <w:rPr>
                <w:b/>
                <w:lang w:val="en-GB"/>
              </w:rPr>
            </w:pPr>
            <w:r>
              <w:rPr>
                <w:b/>
                <w:lang w:val="en-GB"/>
              </w:rPr>
              <w:t>COURSE TITLE:</w:t>
            </w:r>
          </w:p>
          <w:p w:rsidR="00671E20" w:rsidRDefault="00671E20">
            <w:pPr>
              <w:rPr>
                <w:b/>
              </w:rPr>
            </w:pPr>
          </w:p>
        </w:tc>
        <w:tc>
          <w:tcPr>
            <w:tcW w:w="6338" w:type="dxa"/>
            <w:gridSpan w:val="5"/>
          </w:tcPr>
          <w:p w:rsidR="00671E20" w:rsidRDefault="00671E20">
            <w:r>
              <w:t>Physiotherapy Clinical Skills I</w:t>
            </w:r>
          </w:p>
        </w:tc>
      </w:tr>
      <w:tr w:rsidR="00671E20">
        <w:tc>
          <w:tcPr>
            <w:tcW w:w="2518" w:type="dxa"/>
          </w:tcPr>
          <w:p w:rsidR="00671E20" w:rsidRDefault="00671E20">
            <w:pPr>
              <w:rPr>
                <w:b/>
                <w:lang w:val="en-GB"/>
              </w:rPr>
            </w:pPr>
            <w:r>
              <w:rPr>
                <w:b/>
                <w:lang w:val="en-GB"/>
              </w:rPr>
              <w:t>CODE NO. :</w:t>
            </w:r>
          </w:p>
          <w:p w:rsidR="00671E20" w:rsidRDefault="00671E20">
            <w:pPr>
              <w:rPr>
                <w:b/>
              </w:rPr>
            </w:pPr>
          </w:p>
        </w:tc>
        <w:tc>
          <w:tcPr>
            <w:tcW w:w="3402" w:type="dxa"/>
            <w:gridSpan w:val="2"/>
          </w:tcPr>
          <w:p w:rsidR="00671E20" w:rsidRDefault="00671E20">
            <w:r>
              <w:t>OPA110</w:t>
            </w:r>
          </w:p>
        </w:tc>
        <w:tc>
          <w:tcPr>
            <w:tcW w:w="1701" w:type="dxa"/>
            <w:gridSpan w:val="2"/>
          </w:tcPr>
          <w:p w:rsidR="00671E20" w:rsidRDefault="00671E20">
            <w:pPr>
              <w:rPr>
                <w:b/>
              </w:rPr>
            </w:pPr>
            <w:r>
              <w:rPr>
                <w:b/>
                <w:lang w:val="en-GB"/>
              </w:rPr>
              <w:t>SEMESTER:</w:t>
            </w:r>
          </w:p>
        </w:tc>
        <w:tc>
          <w:tcPr>
            <w:tcW w:w="1235" w:type="dxa"/>
          </w:tcPr>
          <w:p w:rsidR="00671E20" w:rsidRDefault="00671E20">
            <w:r>
              <w:t>2</w:t>
            </w:r>
          </w:p>
        </w:tc>
      </w:tr>
      <w:tr w:rsidR="00671E20">
        <w:trPr>
          <w:cantSplit/>
        </w:trPr>
        <w:tc>
          <w:tcPr>
            <w:tcW w:w="2518" w:type="dxa"/>
          </w:tcPr>
          <w:p w:rsidR="00671E20" w:rsidRDefault="00671E20">
            <w:pPr>
              <w:rPr>
                <w:b/>
                <w:lang w:val="en-GB"/>
              </w:rPr>
            </w:pPr>
            <w:r>
              <w:rPr>
                <w:b/>
                <w:lang w:val="en-GB"/>
              </w:rPr>
              <w:t>PROGRAM:</w:t>
            </w:r>
          </w:p>
          <w:p w:rsidR="00671E20" w:rsidRDefault="00671E20"/>
        </w:tc>
        <w:tc>
          <w:tcPr>
            <w:tcW w:w="6338" w:type="dxa"/>
            <w:gridSpan w:val="5"/>
          </w:tcPr>
          <w:p w:rsidR="00671E20" w:rsidRDefault="00671E20">
            <w:r>
              <w:t>Occupational Therapist Assistant/Physiotherapist Assistant</w:t>
            </w:r>
          </w:p>
        </w:tc>
      </w:tr>
      <w:tr w:rsidR="00671E20">
        <w:trPr>
          <w:cantSplit/>
        </w:trPr>
        <w:tc>
          <w:tcPr>
            <w:tcW w:w="2518" w:type="dxa"/>
          </w:tcPr>
          <w:p w:rsidR="00671E20" w:rsidRDefault="00671E20">
            <w:pPr>
              <w:rPr>
                <w:b/>
                <w:lang w:val="en-GB"/>
              </w:rPr>
            </w:pPr>
            <w:r>
              <w:rPr>
                <w:b/>
                <w:lang w:val="en-GB"/>
              </w:rPr>
              <w:t>AUTHOR:</w:t>
            </w:r>
          </w:p>
          <w:p w:rsidR="00671E20" w:rsidRDefault="00671E20"/>
        </w:tc>
        <w:tc>
          <w:tcPr>
            <w:tcW w:w="6338" w:type="dxa"/>
            <w:gridSpan w:val="5"/>
          </w:tcPr>
          <w:p w:rsidR="00671E20" w:rsidRDefault="00671E20">
            <w:r>
              <w:t>Joanna MacDougall</w:t>
            </w:r>
            <w:r w:rsidR="004F168F">
              <w:t>/Wendy Smith</w:t>
            </w:r>
          </w:p>
        </w:tc>
      </w:tr>
      <w:tr w:rsidR="00671E20" w:rsidTr="004C348D">
        <w:tc>
          <w:tcPr>
            <w:tcW w:w="2518" w:type="dxa"/>
          </w:tcPr>
          <w:p w:rsidR="00671E20" w:rsidRDefault="00671E20">
            <w:pPr>
              <w:rPr>
                <w:b/>
                <w:lang w:val="en-GB"/>
              </w:rPr>
            </w:pPr>
            <w:r>
              <w:rPr>
                <w:b/>
                <w:lang w:val="en-GB"/>
              </w:rPr>
              <w:t>DATE:</w:t>
            </w:r>
          </w:p>
          <w:p w:rsidR="00671E20" w:rsidRDefault="00671E20"/>
        </w:tc>
        <w:tc>
          <w:tcPr>
            <w:tcW w:w="1460" w:type="dxa"/>
          </w:tcPr>
          <w:p w:rsidR="00671E20" w:rsidRDefault="00B75290">
            <w:r>
              <w:t>J</w:t>
            </w:r>
            <w:r w:rsidR="00D16710">
              <w:t>an 201</w:t>
            </w:r>
            <w:r w:rsidR="00D00990">
              <w:t>7</w:t>
            </w:r>
          </w:p>
        </w:tc>
        <w:tc>
          <w:tcPr>
            <w:tcW w:w="3330" w:type="dxa"/>
            <w:gridSpan w:val="2"/>
          </w:tcPr>
          <w:p w:rsidR="00671E20" w:rsidRDefault="00671E20">
            <w:r>
              <w:rPr>
                <w:b/>
                <w:lang w:val="en-GB"/>
              </w:rPr>
              <w:t>PREVIOUS OUTLINE DATED:</w:t>
            </w:r>
          </w:p>
        </w:tc>
        <w:tc>
          <w:tcPr>
            <w:tcW w:w="1548" w:type="dxa"/>
            <w:gridSpan w:val="2"/>
          </w:tcPr>
          <w:p w:rsidR="00671E20" w:rsidRDefault="005A3D6A" w:rsidP="00D00990">
            <w:r>
              <w:t>J</w:t>
            </w:r>
            <w:r w:rsidR="00CF2E49">
              <w:t>une 201</w:t>
            </w:r>
            <w:r w:rsidR="00D00990">
              <w:t>6</w:t>
            </w:r>
          </w:p>
        </w:tc>
      </w:tr>
      <w:tr w:rsidR="00671E20" w:rsidTr="004C348D">
        <w:trPr>
          <w:cantSplit/>
        </w:trPr>
        <w:tc>
          <w:tcPr>
            <w:tcW w:w="2518" w:type="dxa"/>
          </w:tcPr>
          <w:p w:rsidR="00671E20" w:rsidRDefault="00671E20">
            <w:r>
              <w:rPr>
                <w:b/>
                <w:lang w:val="en-GB"/>
              </w:rPr>
              <w:t>APPROVED:</w:t>
            </w:r>
          </w:p>
        </w:tc>
        <w:tc>
          <w:tcPr>
            <w:tcW w:w="4790" w:type="dxa"/>
            <w:gridSpan w:val="3"/>
          </w:tcPr>
          <w:p w:rsidR="00671E20" w:rsidRDefault="00DA3398">
            <w:pPr>
              <w:jc w:val="center"/>
            </w:pPr>
            <w:r>
              <w:rPr>
                <w:rFonts w:ascii="Times New Roman" w:hAnsi="Times New Roman"/>
                <w:i/>
                <w:sz w:val="24"/>
              </w:rPr>
              <w:t>“Marilyn King”</w:t>
            </w:r>
          </w:p>
        </w:tc>
        <w:tc>
          <w:tcPr>
            <w:tcW w:w="1548" w:type="dxa"/>
            <w:gridSpan w:val="2"/>
          </w:tcPr>
          <w:p w:rsidR="00671E20" w:rsidRPr="00301A78" w:rsidRDefault="00301A78" w:rsidP="00B43AEA">
            <w:pPr>
              <w:rPr>
                <w:rFonts w:ascii="Times New Roman" w:hAnsi="Times New Roman"/>
              </w:rPr>
            </w:pPr>
            <w:r w:rsidRPr="00301A78">
              <w:rPr>
                <w:rFonts w:ascii="Times New Roman" w:hAnsi="Times New Roman"/>
                <w:i/>
              </w:rPr>
              <w:t>Nov. 2016</w:t>
            </w:r>
          </w:p>
        </w:tc>
      </w:tr>
      <w:tr w:rsidR="00671E20" w:rsidTr="004C348D">
        <w:trPr>
          <w:cantSplit/>
        </w:trPr>
        <w:tc>
          <w:tcPr>
            <w:tcW w:w="2518" w:type="dxa"/>
          </w:tcPr>
          <w:p w:rsidR="00671E20" w:rsidRDefault="00671E20"/>
        </w:tc>
        <w:tc>
          <w:tcPr>
            <w:tcW w:w="4790" w:type="dxa"/>
            <w:gridSpan w:val="3"/>
          </w:tcPr>
          <w:p w:rsidR="00671E20" w:rsidRDefault="00671E20">
            <w:pPr>
              <w:pStyle w:val="Heading2"/>
              <w:rPr>
                <w:lang w:val="en-US"/>
              </w:rPr>
            </w:pPr>
            <w:r>
              <w:rPr>
                <w:lang w:val="en-US"/>
              </w:rPr>
              <w:t>__________________________________</w:t>
            </w:r>
          </w:p>
          <w:p w:rsidR="00D06E68" w:rsidRDefault="00301A78" w:rsidP="00D06E68">
            <w:pPr>
              <w:pStyle w:val="Heading2"/>
              <w:rPr>
                <w:lang w:val="en-US"/>
              </w:rPr>
            </w:pPr>
            <w:r>
              <w:t>FOR CHAIR, HEALTH PROGRAMS</w:t>
            </w:r>
          </w:p>
          <w:p w:rsidR="00671E20" w:rsidRDefault="00671E20">
            <w:pPr>
              <w:pStyle w:val="Heading2"/>
              <w:rPr>
                <w:lang w:val="en-US"/>
              </w:rPr>
            </w:pPr>
          </w:p>
        </w:tc>
        <w:tc>
          <w:tcPr>
            <w:tcW w:w="1548" w:type="dxa"/>
            <w:gridSpan w:val="2"/>
          </w:tcPr>
          <w:p w:rsidR="00671E20" w:rsidRDefault="00671E20">
            <w:pPr>
              <w:rPr>
                <w:b/>
                <w:lang w:val="en-GB"/>
              </w:rPr>
            </w:pPr>
            <w:r>
              <w:rPr>
                <w:b/>
                <w:lang w:val="en-GB"/>
              </w:rPr>
              <w:t>_____</w:t>
            </w:r>
            <w:r w:rsidR="004C348D">
              <w:rPr>
                <w:b/>
                <w:lang w:val="en-GB"/>
              </w:rPr>
              <w:t>___</w:t>
            </w:r>
            <w:r>
              <w:rPr>
                <w:b/>
                <w:lang w:val="en-GB"/>
              </w:rPr>
              <w:t>__</w:t>
            </w:r>
          </w:p>
          <w:p w:rsidR="00671E20" w:rsidRDefault="00671E20">
            <w:pPr>
              <w:jc w:val="center"/>
            </w:pPr>
            <w:r>
              <w:rPr>
                <w:b/>
                <w:lang w:val="en-GB"/>
              </w:rPr>
              <w:t>DATE</w:t>
            </w:r>
          </w:p>
        </w:tc>
      </w:tr>
      <w:tr w:rsidR="00671E20">
        <w:trPr>
          <w:cantSplit/>
        </w:trPr>
        <w:tc>
          <w:tcPr>
            <w:tcW w:w="2518" w:type="dxa"/>
          </w:tcPr>
          <w:p w:rsidR="00671E20" w:rsidRDefault="00671E20">
            <w:pPr>
              <w:rPr>
                <w:b/>
                <w:lang w:val="en-GB"/>
              </w:rPr>
            </w:pPr>
            <w:r>
              <w:rPr>
                <w:b/>
                <w:lang w:val="en-GB"/>
              </w:rPr>
              <w:t>TOTAL CREDITS:</w:t>
            </w:r>
          </w:p>
          <w:p w:rsidR="00671E20" w:rsidRDefault="00671E20"/>
        </w:tc>
        <w:tc>
          <w:tcPr>
            <w:tcW w:w="6338" w:type="dxa"/>
            <w:gridSpan w:val="5"/>
          </w:tcPr>
          <w:p w:rsidR="00671E20" w:rsidRDefault="00671E20">
            <w:r>
              <w:t>3</w:t>
            </w:r>
          </w:p>
        </w:tc>
      </w:tr>
      <w:tr w:rsidR="00671E20">
        <w:trPr>
          <w:cantSplit/>
        </w:trPr>
        <w:tc>
          <w:tcPr>
            <w:tcW w:w="2518" w:type="dxa"/>
          </w:tcPr>
          <w:p w:rsidR="00671E20" w:rsidRDefault="00671E20">
            <w:pPr>
              <w:rPr>
                <w:b/>
                <w:lang w:val="en-GB"/>
              </w:rPr>
            </w:pPr>
            <w:r>
              <w:rPr>
                <w:b/>
                <w:lang w:val="en-GB"/>
              </w:rPr>
              <w:t>PREREQUISITE(S):</w:t>
            </w:r>
          </w:p>
          <w:p w:rsidR="00671E20" w:rsidRDefault="00671E20"/>
        </w:tc>
        <w:tc>
          <w:tcPr>
            <w:tcW w:w="6338" w:type="dxa"/>
            <w:gridSpan w:val="5"/>
          </w:tcPr>
          <w:p w:rsidR="00671E20" w:rsidRDefault="00077CA1">
            <w:r>
              <w:t>OPA 101, OPA 103, OPA 104, OPA 118</w:t>
            </w:r>
          </w:p>
        </w:tc>
      </w:tr>
      <w:tr w:rsidR="00671E20">
        <w:trPr>
          <w:cantSplit/>
        </w:trPr>
        <w:tc>
          <w:tcPr>
            <w:tcW w:w="2518" w:type="dxa"/>
          </w:tcPr>
          <w:p w:rsidR="00671E20" w:rsidRDefault="00671E20">
            <w:pPr>
              <w:rPr>
                <w:b/>
                <w:lang w:val="en-GB"/>
              </w:rPr>
            </w:pPr>
            <w:r>
              <w:rPr>
                <w:b/>
                <w:lang w:val="en-GB"/>
              </w:rPr>
              <w:t>HOURS/WEEK:</w:t>
            </w:r>
          </w:p>
          <w:p w:rsidR="00671E20" w:rsidRDefault="00671E20"/>
        </w:tc>
        <w:tc>
          <w:tcPr>
            <w:tcW w:w="6338" w:type="dxa"/>
            <w:gridSpan w:val="5"/>
          </w:tcPr>
          <w:p w:rsidR="00671E20" w:rsidRDefault="00B74677" w:rsidP="00B74677">
            <w:r>
              <w:t>3</w:t>
            </w:r>
            <w:r w:rsidR="00064317">
              <w:t xml:space="preserve"> </w:t>
            </w:r>
            <w:proofErr w:type="spellStart"/>
            <w:r>
              <w:t>hrs</w:t>
            </w:r>
            <w:proofErr w:type="spellEnd"/>
            <w:r>
              <w:t>/</w:t>
            </w:r>
            <w:proofErr w:type="spellStart"/>
            <w:r>
              <w:t>wk</w:t>
            </w:r>
            <w:proofErr w:type="spellEnd"/>
          </w:p>
        </w:tc>
      </w:tr>
      <w:tr w:rsidR="00671E20">
        <w:trPr>
          <w:cantSplit/>
        </w:trPr>
        <w:tc>
          <w:tcPr>
            <w:tcW w:w="8856" w:type="dxa"/>
            <w:gridSpan w:val="6"/>
          </w:tcPr>
          <w:p w:rsidR="00671E20" w:rsidRDefault="00671E20">
            <w:pPr>
              <w:pStyle w:val="Heading2"/>
              <w:tabs>
                <w:tab w:val="center" w:pos="4560"/>
              </w:tabs>
            </w:pPr>
            <w:bookmarkStart w:id="0" w:name="_GoBack"/>
          </w:p>
          <w:bookmarkEnd w:id="0"/>
          <w:p w:rsidR="00671E20" w:rsidRDefault="00671E20">
            <w:pPr>
              <w:rPr>
                <w:lang w:val="en-GB"/>
              </w:rPr>
            </w:pPr>
          </w:p>
          <w:p w:rsidR="00671E20" w:rsidRDefault="00671E20">
            <w:pPr>
              <w:rPr>
                <w:lang w:val="en-GB"/>
              </w:rPr>
            </w:pPr>
          </w:p>
          <w:p w:rsidR="00671E20" w:rsidRDefault="00D00990">
            <w:pPr>
              <w:pStyle w:val="Heading2"/>
              <w:tabs>
                <w:tab w:val="center" w:pos="4560"/>
              </w:tabs>
            </w:pPr>
            <w:r>
              <w:t>Copyright ©2017</w:t>
            </w:r>
            <w:r w:rsidR="00ED0881">
              <w:t xml:space="preserve"> </w:t>
            </w:r>
            <w:r w:rsidR="00671E20">
              <w:t>The Sault College of Applied Arts &amp; Technology</w:t>
            </w:r>
          </w:p>
          <w:p w:rsidR="00671E20" w:rsidRDefault="00671E20">
            <w:pPr>
              <w:tabs>
                <w:tab w:val="center" w:pos="4560"/>
              </w:tabs>
              <w:jc w:val="center"/>
              <w:rPr>
                <w:i/>
                <w:lang w:val="en-GB"/>
              </w:rPr>
            </w:pPr>
            <w:r>
              <w:rPr>
                <w:i/>
                <w:lang w:val="en-GB"/>
              </w:rPr>
              <w:t>Reproduction of this document by any means, in whole or in part, without prior</w:t>
            </w:r>
          </w:p>
          <w:p w:rsidR="00671E20" w:rsidRDefault="00671E2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1E20">
        <w:trPr>
          <w:cantSplit/>
        </w:trPr>
        <w:tc>
          <w:tcPr>
            <w:tcW w:w="8856" w:type="dxa"/>
            <w:gridSpan w:val="6"/>
          </w:tcPr>
          <w:p w:rsidR="00671E20" w:rsidRDefault="00671E20">
            <w:pPr>
              <w:pStyle w:val="Heading2"/>
              <w:tabs>
                <w:tab w:val="center" w:pos="4560"/>
              </w:tabs>
              <w:rPr>
                <w:b w:val="0"/>
              </w:rPr>
            </w:pPr>
            <w:r>
              <w:rPr>
                <w:b w:val="0"/>
                <w:i/>
              </w:rPr>
              <w:t>For additional info</w:t>
            </w:r>
            <w:r w:rsidR="00740E23">
              <w:rPr>
                <w:b w:val="0"/>
                <w:i/>
              </w:rPr>
              <w:t>rmation, please contact the Chair</w:t>
            </w:r>
            <w:r>
              <w:rPr>
                <w:b w:val="0"/>
                <w:i/>
              </w:rPr>
              <w:t>,</w:t>
            </w:r>
            <w:r w:rsidR="000A0532">
              <w:rPr>
                <w:b w:val="0"/>
                <w:i/>
              </w:rPr>
              <w:t xml:space="preserve"> Health Programs</w:t>
            </w:r>
          </w:p>
        </w:tc>
      </w:tr>
      <w:tr w:rsidR="00671E20">
        <w:trPr>
          <w:cantSplit/>
        </w:trPr>
        <w:tc>
          <w:tcPr>
            <w:tcW w:w="8856" w:type="dxa"/>
            <w:gridSpan w:val="6"/>
          </w:tcPr>
          <w:p w:rsidR="00671E20" w:rsidRPr="00301A78" w:rsidRDefault="00301A78">
            <w:pPr>
              <w:pStyle w:val="Heading4"/>
            </w:pPr>
            <w:proofErr w:type="gramStart"/>
            <w:r w:rsidRPr="00301A78">
              <w:rPr>
                <w:szCs w:val="22"/>
              </w:rPr>
              <w:t>School of Health and Community Services.</w:t>
            </w:r>
            <w:proofErr w:type="gramEnd"/>
          </w:p>
        </w:tc>
      </w:tr>
      <w:tr w:rsidR="00671E20">
        <w:trPr>
          <w:cantSplit/>
        </w:trPr>
        <w:tc>
          <w:tcPr>
            <w:tcW w:w="8856" w:type="dxa"/>
            <w:gridSpan w:val="6"/>
          </w:tcPr>
          <w:p w:rsidR="00671E20" w:rsidRDefault="00671E20">
            <w:pPr>
              <w:tabs>
                <w:tab w:val="center" w:pos="4560"/>
              </w:tabs>
              <w:jc w:val="center"/>
              <w:rPr>
                <w:i/>
                <w:lang w:val="en-GB"/>
              </w:rPr>
            </w:pPr>
            <w:r>
              <w:rPr>
                <w:i/>
                <w:lang w:val="en-GB"/>
              </w:rPr>
              <w:t>(705) 759-2554, Ext. 2689</w:t>
            </w: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tc>
      </w:tr>
    </w:tbl>
    <w:p w:rsidR="00767B2A" w:rsidRPr="00767B2A" w:rsidRDefault="00671E20" w:rsidP="00767B2A">
      <w:pPr>
        <w:rPr>
          <w:sz w:val="18"/>
          <w:lang w:val="en-CA"/>
        </w:rPr>
      </w:pPr>
      <w:r>
        <w:rPr>
          <w:i/>
          <w:lang w:val="en-GB"/>
        </w:rPr>
        <w:br w:type="page"/>
      </w:r>
      <w:r w:rsidR="00767B2A" w:rsidRPr="00767B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767B2A" w:rsidRPr="00767B2A" w:rsidRDefault="00767B2A" w:rsidP="00767B2A">
      <w:pPr>
        <w:rPr>
          <w:sz w:val="18"/>
          <w:lang w:val="en-CA"/>
        </w:rPr>
      </w:pPr>
    </w:p>
    <w:p w:rsidR="00767B2A" w:rsidRPr="00767B2A" w:rsidRDefault="00767B2A" w:rsidP="00767B2A">
      <w:pPr>
        <w:rPr>
          <w:b/>
          <w:i/>
          <w:lang w:val="en-CA"/>
        </w:rPr>
      </w:pPr>
      <w:r w:rsidRPr="00767B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67B2A" w:rsidRPr="00767B2A" w:rsidTr="00706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rPr>
                <w:sz w:val="18"/>
                <w:lang w:val="en-CA"/>
              </w:rPr>
            </w:pP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Check All That Apply</w:t>
            </w: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i/>
                <w:sz w:val="18"/>
                <w:lang w:val="en-CA"/>
              </w:rPr>
            </w:pPr>
            <w:r w:rsidRPr="00767B2A">
              <w:rPr>
                <w:sz w:val="18"/>
                <w:lang w:val="en-CA"/>
              </w:rPr>
              <w:t xml:space="preserve">      The graduate has reliably demonstrated the ability to:</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C26DBB"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67B2A" w:rsidRPr="00767B2A">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67B2A">
              <w:rPr>
                <w:bCs/>
                <w:sz w:val="18"/>
                <w:lang w:val="en-CA"/>
              </w:rPr>
              <w:t>providers</w:t>
            </w:r>
            <w:r w:rsidR="00767B2A" w:rsidRPr="00767B2A">
              <w:rPr>
                <w:bCs/>
                <w:sz w:val="18"/>
                <w:lang w:val="en-CA"/>
              </w:rPr>
              <w:t xml:space="preserve"> and others within the role of the therapist assistant                                                                                                                                                                                                                                                                                                                                                                                    </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 xml:space="preserve">participate in the effective functioning of </w:t>
            </w:r>
            <w:proofErr w:type="spellStart"/>
            <w:r w:rsidRPr="00767B2A">
              <w:rPr>
                <w:bCs/>
                <w:sz w:val="18"/>
                <w:lang w:val="en-CA"/>
              </w:rPr>
              <w:t>interprofessional</w:t>
            </w:r>
            <w:proofErr w:type="spellEnd"/>
            <w:r w:rsidRPr="00767B2A">
              <w:rPr>
                <w:bCs/>
                <w:sz w:val="18"/>
                <w:lang w:val="en-CA"/>
              </w:rPr>
              <w:t xml:space="preserve"> health care teams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establish, develop, maintain, and bring closure to client-centred, therapeutic relationships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ensure personal safety and contribute to the safety of others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practice competently in a legal, ethical, and professional manner</w:t>
            </w:r>
            <w:r w:rsidRPr="00767B2A">
              <w:rPr>
                <w:bCs/>
                <w:sz w:val="18"/>
                <w:shd w:val="clear" w:color="auto" w:fill="F2F2F2"/>
                <w:lang w:val="en-CA"/>
              </w:rPr>
              <w:t xml:space="preserve">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document and complete client records in a thorough, objective, accurate, and nonjudgmental manner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develop and implement strategies to maintain, improve, and promote professional competence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 xml:space="preserve">perform effectively within the roles and responsibilities of the therapist assistant through the application of relevant knowledge of health sciences, </w:t>
            </w:r>
            <w:proofErr w:type="spellStart"/>
            <w:r w:rsidRPr="00767B2A">
              <w:rPr>
                <w:bCs/>
                <w:sz w:val="18"/>
                <w:lang w:val="en-CA"/>
              </w:rPr>
              <w:t>psychosociological</w:t>
            </w:r>
            <w:proofErr w:type="spellEnd"/>
            <w:r w:rsidRPr="00767B2A">
              <w:rPr>
                <w:bCs/>
                <w:sz w:val="18"/>
                <w:lang w:val="en-CA"/>
              </w:rPr>
              <w:t xml:space="preserve"> sciences, and health conditions.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67B2A" w:rsidRPr="00767B2A" w:rsidRDefault="00767B2A" w:rsidP="00767B2A">
            <w:pPr>
              <w:ind w:left="360"/>
              <w:rPr>
                <w:i/>
                <w:sz w:val="18"/>
                <w:lang w:val="en-CA"/>
              </w:rPr>
            </w:pPr>
          </w:p>
        </w:tc>
        <w:tc>
          <w:tcPr>
            <w:tcW w:w="0" w:type="auto"/>
            <w:tcBorders>
              <w:left w:val="none" w:sz="0" w:space="0" w:color="auto"/>
              <w:right w:val="none" w:sz="0" w:space="0" w:color="auto"/>
            </w:tcBorders>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67B2A" w:rsidRPr="00767B2A" w:rsidRDefault="00767B2A" w:rsidP="00767B2A">
      <w:pPr>
        <w:ind w:left="720"/>
        <w:contextualSpacing/>
        <w:rPr>
          <w:i/>
          <w:sz w:val="18"/>
          <w:lang w:val="en-CA"/>
        </w:rPr>
      </w:pPr>
    </w:p>
    <w:p w:rsidR="00767B2A" w:rsidRPr="00767B2A" w:rsidRDefault="00767B2A" w:rsidP="00767B2A">
      <w:pPr>
        <w:rPr>
          <w:b/>
          <w:i/>
          <w:lang w:val="en-CA"/>
        </w:rPr>
      </w:pPr>
      <w:r w:rsidRPr="00767B2A">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767B2A" w:rsidRPr="00767B2A" w:rsidTr="00706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rPr>
                <w:sz w:val="18"/>
                <w:lang w:val="en-CA"/>
              </w:rPr>
            </w:pP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Check All That Apply</w:t>
            </w: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 xml:space="preserve">       The graduate has reliably demonstrated the ability to:</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communicate clearly, concisely and correctly in the written, spoken, and visual form that fulfills the purpose and meets the needs of the audience.</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iCs/>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respond to written, spoken, or visual messages in a manner that ensures effective</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rPr>
                <w:i/>
                <w:iCs/>
                <w:sz w:val="18"/>
                <w:lang w:val="en-CA"/>
              </w:rPr>
            </w:pPr>
          </w:p>
        </w:tc>
        <w:tc>
          <w:tcPr>
            <w:tcW w:w="0" w:type="auto"/>
            <w:shd w:val="clear" w:color="auto" w:fill="FFFFFF"/>
          </w:tcPr>
          <w:p w:rsidR="00767B2A" w:rsidRPr="00767B2A" w:rsidRDefault="00767B2A" w:rsidP="00767B2A">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67B2A" w:rsidRPr="00767B2A" w:rsidRDefault="00767B2A" w:rsidP="00767B2A">
            <w:pPr>
              <w:cnfStyle w:val="000000100000" w:firstRow="0" w:lastRow="0" w:firstColumn="0" w:lastColumn="0" w:oddVBand="0" w:evenVBand="0" w:oddHBand="1" w:evenHBand="0" w:firstRowFirstColumn="0" w:firstRowLastColumn="0" w:lastRowFirstColumn="0" w:lastRowLastColumn="0"/>
              <w:rPr>
                <w:iCs/>
                <w:sz w:val="18"/>
                <w:lang w:val="en-CA"/>
              </w:rPr>
            </w:pPr>
            <w:r w:rsidRPr="00767B2A">
              <w:rPr>
                <w:iCs/>
                <w:sz w:val="18"/>
                <w:lang w:val="en-CA"/>
              </w:rPr>
              <w:t xml:space="preserve">       communication.</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execute mathematical operations accurately.</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apply a systematic approach to solve problems.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use a variety of thinking skills to anticipate and solve problems.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locate, select, organize, and document information using appropriate technology and information systems.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analyze, evaluate, and apply relevant information from a variety of sources.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show respect for the diverse opinions, values, belief systems, and contributions of others.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20"/>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767B2A">
              <w:rPr>
                <w:bCs/>
                <w:iCs/>
                <w:sz w:val="20"/>
                <w:lang w:val="en-CA"/>
              </w:rPr>
              <w:t>interact with others in groups or teams in ways that contribute to effective working relationships and the achievement of goals.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20"/>
                <w:lang w:val="en-CA"/>
              </w:rPr>
            </w:pPr>
          </w:p>
        </w:tc>
        <w:tc>
          <w:tcPr>
            <w:tcW w:w="0" w:type="auto"/>
            <w:shd w:val="clear" w:color="auto" w:fill="FFFFFF"/>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767B2A">
              <w:rPr>
                <w:bCs/>
                <w:iCs/>
                <w:sz w:val="20"/>
                <w:lang w:val="en-CA"/>
              </w:rPr>
              <w:t>manage the use of time and other resources to complete projects.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20"/>
                <w:lang w:val="en-CA"/>
              </w:rPr>
            </w:pPr>
          </w:p>
        </w:tc>
        <w:tc>
          <w:tcPr>
            <w:tcW w:w="0" w:type="auto"/>
            <w:shd w:val="clear" w:color="auto" w:fill="F2F2F2"/>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767B2A">
              <w:rPr>
                <w:bCs/>
                <w:iCs/>
                <w:sz w:val="20"/>
                <w:lang w:val="en-CA"/>
              </w:rPr>
              <w:t>take responsibility for one’s own actions, decisions, and consequences.</w:t>
            </w:r>
          </w:p>
        </w:tc>
      </w:tr>
    </w:tbl>
    <w:p w:rsidR="00767B2A" w:rsidRPr="00767B2A" w:rsidRDefault="00767B2A" w:rsidP="00767B2A">
      <w:pPr>
        <w:ind w:left="720"/>
        <w:contextualSpacing/>
        <w:rPr>
          <w:i/>
          <w:iCs/>
          <w:sz w:val="20"/>
          <w:lang w:val="en-CA"/>
        </w:rPr>
      </w:pPr>
      <w:r w:rsidRPr="00767B2A">
        <w:rPr>
          <w:i/>
          <w:iCs/>
          <w:sz w:val="20"/>
          <w:lang w:val="en-CA"/>
        </w:rPr>
        <w:br/>
      </w:r>
    </w:p>
    <w:p w:rsidR="00767B2A" w:rsidRPr="00767B2A" w:rsidRDefault="00767B2A" w:rsidP="00767B2A">
      <w:pPr>
        <w:rPr>
          <w:sz w:val="24"/>
          <w:szCs w:val="24"/>
          <w:lang w:val="en-CA"/>
        </w:rPr>
      </w:pPr>
    </w:p>
    <w:p w:rsidR="00671E20" w:rsidRDefault="00671E20">
      <w:pPr>
        <w:tabs>
          <w:tab w:val="center" w:pos="4560"/>
        </w:tabs>
        <w:rPr>
          <w:i/>
          <w:lang w:val="en-GB"/>
        </w:rPr>
      </w:pPr>
    </w:p>
    <w:p w:rsidR="00767B2A" w:rsidRDefault="00767B2A">
      <w:pPr>
        <w:tabs>
          <w:tab w:val="center" w:pos="4560"/>
        </w:tabs>
        <w:rPr>
          <w:i/>
          <w:lang w:val="en-GB"/>
        </w:rPr>
      </w:pPr>
    </w:p>
    <w:p w:rsidR="00767B2A" w:rsidRDefault="00767B2A">
      <w:pPr>
        <w:tabs>
          <w:tab w:val="center" w:pos="4560"/>
        </w:tabs>
        <w:rPr>
          <w:i/>
          <w:lang w:val="en-GB"/>
        </w:rPr>
      </w:pPr>
    </w:p>
    <w:p w:rsidR="00767B2A" w:rsidRDefault="00767B2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1E20">
        <w:tc>
          <w:tcPr>
            <w:tcW w:w="675" w:type="dxa"/>
          </w:tcPr>
          <w:p w:rsidR="00671E20" w:rsidRDefault="00671E20">
            <w:pPr>
              <w:rPr>
                <w:b/>
              </w:rPr>
            </w:pPr>
            <w:r>
              <w:rPr>
                <w:b/>
              </w:rPr>
              <w:t>I.</w:t>
            </w:r>
          </w:p>
        </w:tc>
        <w:tc>
          <w:tcPr>
            <w:tcW w:w="8181" w:type="dxa"/>
          </w:tcPr>
          <w:p w:rsidR="00671E20" w:rsidRDefault="00671E20">
            <w:pPr>
              <w:rPr>
                <w:bCs/>
              </w:rPr>
            </w:pPr>
            <w:r>
              <w:rPr>
                <w:b/>
              </w:rPr>
              <w:t>COURSE DESCRIPTION:</w:t>
            </w:r>
          </w:p>
          <w:p w:rsidR="00671E20" w:rsidRDefault="00671E20">
            <w:pPr>
              <w:rPr>
                <w:bCs/>
              </w:rPr>
            </w:pPr>
          </w:p>
          <w:p w:rsidR="00671E20" w:rsidRDefault="00671E20" w:rsidP="004F168F">
            <w:pPr>
              <w:rPr>
                <w:bCs/>
              </w:rPr>
            </w:pPr>
            <w:r>
              <w:t>The purpose of this course is to provide the student with</w:t>
            </w:r>
            <w:r w:rsidR="004F168F">
              <w:t xml:space="preserve"> the ability to perform basic skills performed by a Physiotherapist Assistant</w:t>
            </w:r>
            <w:r>
              <w:t xml:space="preserve">. </w:t>
            </w:r>
            <w:r w:rsidR="004F168F">
              <w:t>The student is introduce</w:t>
            </w:r>
            <w:r w:rsidR="001B0C18">
              <w:t>d</w:t>
            </w:r>
            <w:r w:rsidR="004F168F">
              <w:t xml:space="preserve"> to essential competencies related to handling skills, therapeutic exercise, measurement of joint motion, bed mobility, transfers and assistive ambulation. </w:t>
            </w:r>
            <w:r>
              <w:t xml:space="preserve">The student will </w:t>
            </w:r>
            <w:r w:rsidR="004F168F">
              <w:t>be expected to demonstrated competence in areas of safety, guarding, handling skills, set up and fit of assistive devices, as well as effective instruction, cuing and providing feedback to the client.</w:t>
            </w:r>
            <w:r>
              <w:t xml:space="preserve"> </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w:t>
            </w:r>
          </w:p>
        </w:tc>
        <w:tc>
          <w:tcPr>
            <w:tcW w:w="8181" w:type="dxa"/>
            <w:gridSpan w:val="2"/>
          </w:tcPr>
          <w:p w:rsidR="00671E20" w:rsidRDefault="00671E20">
            <w:pPr>
              <w:rPr>
                <w:b/>
              </w:rPr>
            </w:pPr>
            <w:r>
              <w:rPr>
                <w:b/>
              </w:rPr>
              <w:t>LEARNING OUTCOMES AND ELEMENTS OF THE PERFORMANCE:</w:t>
            </w:r>
          </w:p>
          <w:p w:rsidR="00671E20" w:rsidRDefault="00671E20"/>
        </w:tc>
      </w:tr>
      <w:tr w:rsidR="00671E20">
        <w:trPr>
          <w:cantSplit/>
        </w:trPr>
        <w:tc>
          <w:tcPr>
            <w:tcW w:w="675" w:type="dxa"/>
          </w:tcPr>
          <w:p w:rsidR="00671E20" w:rsidRDefault="00671E20"/>
        </w:tc>
        <w:tc>
          <w:tcPr>
            <w:tcW w:w="8181" w:type="dxa"/>
            <w:gridSpan w:val="2"/>
          </w:tcPr>
          <w:p w:rsidR="00671E20" w:rsidRDefault="00671E20"/>
          <w:p w:rsidR="00671E20" w:rsidRDefault="00671E20">
            <w:r>
              <w:t>Upon successful completion of this course, the student will:</w:t>
            </w:r>
          </w:p>
          <w:p w:rsidR="00671E20" w:rsidRDefault="00671E20"/>
        </w:tc>
      </w:tr>
      <w:tr w:rsidR="00671E20">
        <w:tc>
          <w:tcPr>
            <w:tcW w:w="675" w:type="dxa"/>
          </w:tcPr>
          <w:p w:rsidR="00671E20" w:rsidRDefault="00671E20"/>
        </w:tc>
        <w:tc>
          <w:tcPr>
            <w:tcW w:w="567" w:type="dxa"/>
          </w:tcPr>
          <w:p w:rsidR="00671E20" w:rsidRDefault="00671E20"/>
        </w:tc>
        <w:tc>
          <w:tcPr>
            <w:tcW w:w="7614" w:type="dxa"/>
          </w:tcPr>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Demonstrate an understanding of the role of the PT and PTA in the development and implementation of the treatment plan.</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Identify the role of the Registered Physiotherapist in the initial and ongoing assessment of a client’s condition and the implementation and monitoring of a treatment plan</w:t>
            </w:r>
          </w:p>
          <w:p w:rsidR="00671E20" w:rsidRDefault="00671E20">
            <w:pPr>
              <w:numPr>
                <w:ilvl w:val="0"/>
                <w:numId w:val="13"/>
              </w:numPr>
            </w:pPr>
            <w:r>
              <w:t>Identify the role of the Physiotherapist Assistant in assisting the Registered Physiotherapist to implement and monitor the treatment plan</w:t>
            </w:r>
          </w:p>
          <w:p w:rsidR="00671E20" w:rsidRDefault="00671E20"/>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sidP="00EC7AB6">
            <w:r>
              <w:t xml:space="preserve">Demonstrate knowledge of the basic physiological effects of </w:t>
            </w:r>
            <w:r w:rsidR="00B82926">
              <w:t xml:space="preserve">different types of </w:t>
            </w:r>
            <w:r>
              <w:t>exercise.</w:t>
            </w:r>
            <w:r w:rsidR="004F168F">
              <w:t xml:space="preserve"> </w:t>
            </w:r>
          </w:p>
        </w:tc>
      </w:tr>
      <w:tr w:rsidR="00671E20">
        <w:trPr>
          <w:trHeight w:val="4887"/>
        </w:trPr>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Define “Therapeutic Exercise” and describe aspects of Physical Function (balance, cardiopulmonary fitness, coordination, flexibility, mobility, muscle performance, neuromuscular control, postural control and stability)</w:t>
            </w:r>
          </w:p>
          <w:p w:rsidR="00EC7AB6" w:rsidRDefault="00EC7AB6" w:rsidP="00EC7AB6">
            <w:pPr>
              <w:numPr>
                <w:ilvl w:val="0"/>
                <w:numId w:val="13"/>
              </w:numPr>
            </w:pPr>
            <w:r>
              <w:t>Define and classify different types of therapeutic exercise: p</w:t>
            </w:r>
            <w:r w:rsidR="00B93936">
              <w:t>assive, active, active assisted</w:t>
            </w:r>
            <w:r>
              <w:t>, resistive (isometric, isotonic, isokinetic, eccentric and concentric), endurance, aerobic etc.</w:t>
            </w:r>
          </w:p>
          <w:p w:rsidR="00671E20" w:rsidRDefault="00671E20" w:rsidP="00EC7AB6">
            <w:pPr>
              <w:numPr>
                <w:ilvl w:val="0"/>
                <w:numId w:val="13"/>
              </w:numPr>
            </w:pPr>
            <w:r>
              <w:t xml:space="preserve">Identify common physical impairments managed with therapeutic exercise </w:t>
            </w:r>
          </w:p>
          <w:p w:rsidR="00EC7AB6" w:rsidRDefault="00EC7AB6" w:rsidP="00EC7AB6">
            <w:pPr>
              <w:numPr>
                <w:ilvl w:val="0"/>
                <w:numId w:val="13"/>
              </w:numPr>
            </w:pPr>
            <w:r>
              <w:t>Identify and describe impairment training versus functional/purposeful exercise</w:t>
            </w:r>
          </w:p>
          <w:p w:rsidR="00671E20" w:rsidRDefault="00671E20" w:rsidP="00EC7AB6">
            <w:pPr>
              <w:numPr>
                <w:ilvl w:val="0"/>
                <w:numId w:val="13"/>
              </w:numPr>
            </w:pPr>
            <w:r>
              <w:t xml:space="preserve">Identify </w:t>
            </w:r>
            <w:r w:rsidR="00EC7AB6">
              <w:t xml:space="preserve">and describe </w:t>
            </w:r>
            <w:r>
              <w:t>different therapeutic exercise interventions</w:t>
            </w:r>
            <w:r w:rsidR="00EC7AB6">
              <w:t xml:space="preserve"> to address </w:t>
            </w:r>
            <w:r>
              <w:t xml:space="preserve">aerobic conditioning, muscle performance (strength, power, endurance), </w:t>
            </w:r>
            <w:r w:rsidR="00B93936">
              <w:t xml:space="preserve">range of motion and </w:t>
            </w:r>
            <w:r>
              <w:t>stretching</w:t>
            </w:r>
            <w:r w:rsidR="00B93936">
              <w:t xml:space="preserve"> (passive, </w:t>
            </w:r>
            <w:r w:rsidR="00EC7AB6">
              <w:t>active</w:t>
            </w:r>
            <w:r w:rsidR="00B93936">
              <w:t>, active-assisted</w:t>
            </w:r>
            <w:r w:rsidR="00EC7AB6">
              <w:t>)</w:t>
            </w:r>
            <w:r>
              <w:t xml:space="preserve">, neuromuscular control, postural control, stabilization, </w:t>
            </w:r>
            <w:r w:rsidR="00EC7AB6">
              <w:t>balance, relaxation, breathing</w:t>
            </w:r>
          </w:p>
        </w:tc>
      </w:tr>
    </w:tbl>
    <w:p w:rsidR="00671E20" w:rsidRDefault="00671E20">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Pr="00B93936" w:rsidRDefault="00671E20">
            <w:r w:rsidRPr="00B93936">
              <w:t>3.</w:t>
            </w:r>
          </w:p>
        </w:tc>
        <w:tc>
          <w:tcPr>
            <w:tcW w:w="7614" w:type="dxa"/>
          </w:tcPr>
          <w:p w:rsidR="00671E20" w:rsidRPr="00B93936" w:rsidRDefault="00671E20" w:rsidP="00B93936">
            <w:pPr>
              <w:rPr>
                <w:u w:val="single"/>
              </w:rPr>
            </w:pPr>
            <w:r w:rsidRPr="00B93936">
              <w:t xml:space="preserve">Demonstrate knowledge and skill in the implementation, maintenance and monitoring of </w:t>
            </w:r>
            <w:r w:rsidR="00B74677" w:rsidRPr="00B93936">
              <w:t xml:space="preserve">physiotherapy </w:t>
            </w:r>
            <w:r w:rsidRPr="00B93936">
              <w:t xml:space="preserve">programs </w:t>
            </w:r>
            <w:r w:rsidR="00B74677" w:rsidRPr="00B93936">
              <w:t>involving therapeutic exercise.</w:t>
            </w:r>
            <w:r w:rsidRPr="00B93936">
              <w:t xml:space="preserve">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4"/>
              </w:numPr>
            </w:pPr>
            <w:r>
              <w:t>Recognize progression in exercise routines and explain the risks of over-loading or under-loading the client’s exercises</w:t>
            </w:r>
          </w:p>
          <w:p w:rsidR="00671E20" w:rsidRDefault="00671E20">
            <w:pPr>
              <w:numPr>
                <w:ilvl w:val="0"/>
                <w:numId w:val="14"/>
              </w:numPr>
            </w:pPr>
            <w:r>
              <w:t xml:space="preserve">Describe and demonstrate functional activities that may be used to </w:t>
            </w:r>
            <w:r w:rsidR="00B93936">
              <w:t>maintain or improve aspects of Physical Function</w:t>
            </w:r>
          </w:p>
          <w:p w:rsidR="00671E20" w:rsidRDefault="00671E20">
            <w:pPr>
              <w:numPr>
                <w:ilvl w:val="0"/>
                <w:numId w:val="14"/>
              </w:numPr>
            </w:pPr>
            <w:r>
              <w:t xml:space="preserve">Demonstrate </w:t>
            </w:r>
            <w:r w:rsidR="00B93936">
              <w:t>to ability to implement and monitor</w:t>
            </w:r>
            <w:r>
              <w:t xml:space="preserve"> </w:t>
            </w:r>
            <w:r w:rsidR="00B93936">
              <w:t xml:space="preserve">a therapeutic exercise </w:t>
            </w:r>
            <w:r>
              <w:t>program</w:t>
            </w:r>
            <w:r w:rsidR="00B93936">
              <w:t xml:space="preserve"> (</w:t>
            </w:r>
            <w:proofErr w:type="spellStart"/>
            <w:r w:rsidR="00B93936">
              <w:t>ie</w:t>
            </w:r>
            <w:proofErr w:type="spellEnd"/>
            <w:r w:rsidR="00B93936">
              <w:t>. range of motion)</w:t>
            </w:r>
            <w:r>
              <w:t xml:space="preserve"> established by a R</w:t>
            </w:r>
            <w:r w:rsidR="00B93936">
              <w:t>egistered Physiotherapist</w:t>
            </w:r>
          </w:p>
          <w:p w:rsidR="00B93936" w:rsidRDefault="00671E20" w:rsidP="00B93936">
            <w:pPr>
              <w:numPr>
                <w:ilvl w:val="0"/>
                <w:numId w:val="14"/>
              </w:numPr>
            </w:pPr>
            <w:r>
              <w:t>De</w:t>
            </w:r>
            <w:r w:rsidR="00B93936">
              <w:t>monstrate the ability to instruct, cue and provide feedback to a client thereby reinforcing</w:t>
            </w:r>
            <w:r>
              <w:t xml:space="preserve"> the </w:t>
            </w:r>
            <w:r w:rsidR="00B93936">
              <w:t>Physio</w:t>
            </w:r>
            <w:r>
              <w:t>therapists</w:t>
            </w:r>
            <w:r w:rsidR="00B93936">
              <w:t>’ initial</w:t>
            </w:r>
            <w:r>
              <w:t xml:space="preserve"> instructions</w:t>
            </w:r>
            <w:r w:rsidR="00B93936">
              <w:t xml:space="preserve"> to the client </w:t>
            </w:r>
          </w:p>
          <w:p w:rsidR="00671E20" w:rsidRDefault="00671E20" w:rsidP="00B93936">
            <w:pPr>
              <w:numPr>
                <w:ilvl w:val="0"/>
                <w:numId w:val="14"/>
              </w:numPr>
            </w:pPr>
            <w:r>
              <w:t>Describe and demonstrate competence in the operation, care and maintenance of equipment such as mobility aids, exercise equipment, assessment tools etc.</w:t>
            </w:r>
          </w:p>
          <w:p w:rsidR="00671E20" w:rsidRDefault="00671E20"/>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rsidP="00A21EA4">
            <w:pPr>
              <w:rPr>
                <w:u w:val="single"/>
              </w:rPr>
            </w:pPr>
            <w:r>
              <w:t xml:space="preserve">Demonstrate skill in </w:t>
            </w:r>
            <w:r w:rsidR="00A21EA4">
              <w:t>the safe application of therapeutic exercise.</w:t>
            </w:r>
            <w:r>
              <w:t xml:space="preserve">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BF2DC5" w:rsidRDefault="00BF2DC5" w:rsidP="00BF2DC5">
            <w:pPr>
              <w:numPr>
                <w:ilvl w:val="0"/>
                <w:numId w:val="16"/>
              </w:numPr>
            </w:pPr>
            <w:r w:rsidRPr="00BF2DC5">
              <w:t xml:space="preserve">Describe and explain grading versus progression in exercise routines </w:t>
            </w:r>
          </w:p>
          <w:p w:rsidR="00671E20" w:rsidRDefault="00B93936">
            <w:pPr>
              <w:numPr>
                <w:ilvl w:val="0"/>
                <w:numId w:val="16"/>
              </w:numPr>
            </w:pPr>
            <w:r>
              <w:t>R</w:t>
            </w:r>
            <w:r w:rsidR="00671E20">
              <w:t xml:space="preserve">ecognize changes in </w:t>
            </w:r>
            <w:proofErr w:type="spellStart"/>
            <w:r w:rsidR="00671E20">
              <w:t>behaviour</w:t>
            </w:r>
            <w:proofErr w:type="spellEnd"/>
            <w:r w:rsidR="00671E20">
              <w:t xml:space="preserve"> patterns: describe signs of distress and identify the actions to be taken (for example, changes in </w:t>
            </w:r>
            <w:proofErr w:type="spellStart"/>
            <w:r w:rsidR="00671E20">
              <w:t>colour</w:t>
            </w:r>
            <w:proofErr w:type="spellEnd"/>
            <w:r w:rsidR="00671E20">
              <w:t>, breathing patterns, incontinence)</w:t>
            </w:r>
          </w:p>
          <w:p w:rsidR="00671E20" w:rsidRDefault="00671E20">
            <w:pPr>
              <w:numPr>
                <w:ilvl w:val="0"/>
                <w:numId w:val="16"/>
              </w:numPr>
            </w:pPr>
            <w:r>
              <w:t xml:space="preserve">Identify variances from expected patient performance in exercise completion and ambulation and report these accurately to </w:t>
            </w:r>
            <w:r w:rsidR="00A21EA4">
              <w:t>the supervising Physiotherapist</w:t>
            </w:r>
            <w:r>
              <w:t xml:space="preserve"> (respiratory distress, complaints of pain, non-compliance, difficult patients)</w:t>
            </w:r>
          </w:p>
          <w:p w:rsidR="00671E20" w:rsidRDefault="00671E20">
            <w:pPr>
              <w:numPr>
                <w:ilvl w:val="0"/>
                <w:numId w:val="16"/>
              </w:numPr>
            </w:pPr>
            <w:r>
              <w:t>Describe common data measurement methods used in gathering and re</w:t>
            </w:r>
            <w:r w:rsidR="00B93936">
              <w:t xml:space="preserve">porting to the Physiotherapist </w:t>
            </w:r>
          </w:p>
          <w:p w:rsidR="00671E20" w:rsidRDefault="00671E20"/>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pPr>
              <w:rPr>
                <w:u w:val="single"/>
              </w:rPr>
            </w:pPr>
            <w:r>
              <w:t>Demonstrate knowledge of and describe contraindications, precautions, and safety issues in the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Identify precautions/contraindications to therapeutic exercise</w:t>
            </w:r>
          </w:p>
          <w:p w:rsidR="00B93936" w:rsidRDefault="00B93936">
            <w:pPr>
              <w:numPr>
                <w:ilvl w:val="0"/>
                <w:numId w:val="15"/>
              </w:numPr>
            </w:pPr>
            <w:r>
              <w:t>Demonstrate the ability to safely implement patient transfers, assistive ambulation and range of motion exercise.</w:t>
            </w:r>
          </w:p>
          <w:p w:rsidR="00671E20" w:rsidRDefault="00671E20"/>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rsidP="0058412E">
            <w:pPr>
              <w:rPr>
                <w:u w:val="single"/>
              </w:rPr>
            </w:pPr>
            <w:r>
              <w:t xml:space="preserve">Demonstrate </w:t>
            </w:r>
            <w:r w:rsidR="0058412E">
              <w:t>an understanding of techniques for i</w:t>
            </w:r>
            <w:r>
              <w:t>nstruction of therapeutic exercise to individuals and groups.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58412E">
            <w:pPr>
              <w:numPr>
                <w:ilvl w:val="0"/>
                <w:numId w:val="15"/>
              </w:numPr>
            </w:pPr>
            <w:r>
              <w:t xml:space="preserve">Identify the key components and structure of a group </w:t>
            </w:r>
            <w:r w:rsidR="00671E20">
              <w:t>exercise class</w:t>
            </w:r>
          </w:p>
          <w:p w:rsidR="0058412E" w:rsidRDefault="0058412E" w:rsidP="0058412E">
            <w:pPr>
              <w:numPr>
                <w:ilvl w:val="0"/>
                <w:numId w:val="15"/>
              </w:numPr>
            </w:pPr>
            <w:r>
              <w:t xml:space="preserve">Participate in a therapeutic group exercise class and observe and report on the instructional techniques of the class leader </w:t>
            </w:r>
          </w:p>
          <w:p w:rsidR="0058412E" w:rsidRDefault="0058412E" w:rsidP="0058412E">
            <w:pPr>
              <w:numPr>
                <w:ilvl w:val="0"/>
                <w:numId w:val="15"/>
              </w:numPr>
            </w:pPr>
            <w:r>
              <w:t>Observe and report on methods to modify the instructional technique according to the needs of the individual, group or the setting</w:t>
            </w:r>
          </w:p>
          <w:p w:rsidR="00671E20" w:rsidRDefault="00671E20"/>
        </w:tc>
      </w:tr>
      <w:tr w:rsidR="00671E20">
        <w:tc>
          <w:tcPr>
            <w:tcW w:w="675" w:type="dxa"/>
          </w:tcPr>
          <w:p w:rsidR="00671E20" w:rsidRDefault="00671E20">
            <w:r>
              <w:br w:type="page"/>
            </w:r>
          </w:p>
        </w:tc>
        <w:tc>
          <w:tcPr>
            <w:tcW w:w="567" w:type="dxa"/>
          </w:tcPr>
          <w:p w:rsidR="00671E20" w:rsidRDefault="00671E20">
            <w:r>
              <w:t>7.</w:t>
            </w:r>
          </w:p>
        </w:tc>
        <w:tc>
          <w:tcPr>
            <w:tcW w:w="7614" w:type="dxa"/>
          </w:tcPr>
          <w:p w:rsidR="00671E20" w:rsidRDefault="00671E20">
            <w:pPr>
              <w:rPr>
                <w:u w:val="single"/>
              </w:rPr>
            </w:pPr>
            <w:r>
              <w:t>Demonstrate skill in the safe use of assistive</w:t>
            </w:r>
            <w:r w:rsidR="006E0310">
              <w:t xml:space="preserve"> ambulation</w:t>
            </w:r>
            <w:r>
              <w:t xml:space="preserve"> d</w:t>
            </w:r>
            <w:r w:rsidR="0070643F">
              <w:t xml:space="preserve">evices, transfer techniques  and </w:t>
            </w:r>
            <w:r>
              <w:t>bed mobility in clinical situations.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B01760" w:rsidRDefault="00B01760" w:rsidP="00064317">
            <w:pPr>
              <w:numPr>
                <w:ilvl w:val="0"/>
                <w:numId w:val="15"/>
              </w:numPr>
            </w:pPr>
            <w:r>
              <w:t xml:space="preserve">Identify and demonstrate levels of assistance and strategies to improve safety during therapeutic activities, transfers and ambulation </w:t>
            </w:r>
          </w:p>
          <w:p w:rsidR="00064317" w:rsidRDefault="00064317" w:rsidP="00064317"/>
          <w:p w:rsidR="00064317" w:rsidRDefault="00064317" w:rsidP="00064317"/>
          <w:p w:rsidR="00B01760" w:rsidRDefault="00B01760" w:rsidP="00064317">
            <w:pPr>
              <w:numPr>
                <w:ilvl w:val="0"/>
                <w:numId w:val="15"/>
              </w:numPr>
            </w:pPr>
            <w:r w:rsidRPr="008F4112">
              <w:lastRenderedPageBreak/>
              <w:t xml:space="preserve">Identify </w:t>
            </w:r>
            <w:r>
              <w:t>assistive ambulation devices and varying</w:t>
            </w:r>
            <w:r w:rsidRPr="008F4112">
              <w:t xml:space="preserve"> levels of weight bearing </w:t>
            </w:r>
          </w:p>
          <w:p w:rsidR="00B01760" w:rsidRPr="00B01760" w:rsidRDefault="00B01760" w:rsidP="00064317">
            <w:pPr>
              <w:numPr>
                <w:ilvl w:val="0"/>
                <w:numId w:val="15"/>
              </w:numPr>
            </w:pPr>
            <w:r>
              <w:t>D</w:t>
            </w:r>
            <w:r w:rsidRPr="00B01760">
              <w:t xml:space="preserve">emonstrate </w:t>
            </w:r>
            <w:r>
              <w:t xml:space="preserve">the ability to </w:t>
            </w:r>
            <w:r w:rsidRPr="00B01760">
              <w:t>appropriate</w:t>
            </w:r>
            <w:r>
              <w:t>ly select</w:t>
            </w:r>
            <w:r w:rsidRPr="00B01760">
              <w:t>, fit an</w:t>
            </w:r>
            <w:r>
              <w:t xml:space="preserve">d adjust </w:t>
            </w:r>
            <w:r w:rsidRPr="00B01760">
              <w:t>of crutches, canes and walkers</w:t>
            </w:r>
          </w:p>
          <w:p w:rsidR="00B01760" w:rsidRPr="00B01760" w:rsidRDefault="00B01760" w:rsidP="00064317">
            <w:pPr>
              <w:numPr>
                <w:ilvl w:val="0"/>
                <w:numId w:val="15"/>
              </w:numPr>
            </w:pPr>
            <w:r>
              <w:t>Demonstrate the ability to instruct a client to employ</w:t>
            </w:r>
            <w:r w:rsidRPr="00B01760">
              <w:t xml:space="preserve"> a variety of assistive ambulation patterns (including ascending and descending stairs), depending on the assistive device, weight bearing status and level of assistance required </w:t>
            </w:r>
          </w:p>
          <w:p w:rsidR="00B01760" w:rsidRPr="00B01760" w:rsidRDefault="00B01760" w:rsidP="00064317">
            <w:pPr>
              <w:numPr>
                <w:ilvl w:val="0"/>
                <w:numId w:val="15"/>
              </w:numPr>
            </w:pPr>
            <w:r w:rsidRPr="00B01760">
              <w:t>Identify environmental and architectural risk factors to ambulation as well as strategies to prevent falls and decrease the risk of injury in a fall</w:t>
            </w:r>
          </w:p>
          <w:p w:rsidR="00B01760" w:rsidRDefault="00B01760" w:rsidP="00064317">
            <w:pPr>
              <w:numPr>
                <w:ilvl w:val="0"/>
                <w:numId w:val="15"/>
              </w:numPr>
            </w:pPr>
            <w:r w:rsidRPr="00B01760">
              <w:t>Observe and recognize client response, including significant departures from the expected patterns in patient response to therapeutic activities, mobility and ambulation, and report them accurately to the Physiotherapist</w:t>
            </w:r>
          </w:p>
          <w:p w:rsidR="00671E20" w:rsidRDefault="00671E20" w:rsidP="00064317">
            <w:pPr>
              <w:numPr>
                <w:ilvl w:val="0"/>
                <w:numId w:val="15"/>
              </w:numPr>
            </w:pPr>
            <w:r>
              <w:t>Explain the benefits and purpose of mobility</w:t>
            </w:r>
            <w:r w:rsidR="00516BD4">
              <w:t xml:space="preserve"> and the consequence of immobilization (pressure ulcers, edema, DVT, contractures)</w:t>
            </w:r>
          </w:p>
          <w:p w:rsidR="0070643F" w:rsidRDefault="0070643F" w:rsidP="00064317">
            <w:pPr>
              <w:numPr>
                <w:ilvl w:val="0"/>
                <w:numId w:val="15"/>
              </w:numPr>
            </w:pPr>
            <w:r>
              <w:t>Describe the management and consequences of short term and long term positioning</w:t>
            </w:r>
          </w:p>
          <w:p w:rsidR="00516BD4" w:rsidRDefault="00516BD4" w:rsidP="00064317">
            <w:pPr>
              <w:numPr>
                <w:ilvl w:val="0"/>
                <w:numId w:val="15"/>
              </w:numPr>
            </w:pPr>
            <w:r>
              <w:t>Explain and demonstrate preventative exercises (</w:t>
            </w:r>
            <w:proofErr w:type="spellStart"/>
            <w:r>
              <w:t>ie</w:t>
            </w:r>
            <w:proofErr w:type="spellEnd"/>
            <w:r>
              <w:t>. For DVT)</w:t>
            </w:r>
          </w:p>
          <w:p w:rsidR="00671E20" w:rsidRDefault="00516BD4" w:rsidP="00064317">
            <w:pPr>
              <w:numPr>
                <w:ilvl w:val="0"/>
                <w:numId w:val="15"/>
              </w:numPr>
            </w:pPr>
            <w:r>
              <w:t xml:space="preserve">Demonstrate clinical reasoning and skill with respect to patient positioning and </w:t>
            </w:r>
            <w:r w:rsidR="00671E20">
              <w:t xml:space="preserve">bed mobility </w:t>
            </w:r>
          </w:p>
          <w:p w:rsidR="00064317" w:rsidRDefault="00064317" w:rsidP="00064317"/>
        </w:tc>
      </w:tr>
      <w:tr w:rsidR="002F6DFB">
        <w:tc>
          <w:tcPr>
            <w:tcW w:w="675" w:type="dxa"/>
          </w:tcPr>
          <w:p w:rsidR="002F6DFB" w:rsidRDefault="002F6DFB"/>
        </w:tc>
        <w:tc>
          <w:tcPr>
            <w:tcW w:w="567" w:type="dxa"/>
          </w:tcPr>
          <w:p w:rsidR="002F6DFB" w:rsidRDefault="002F6DFB">
            <w:r>
              <w:t>8.</w:t>
            </w:r>
          </w:p>
        </w:tc>
        <w:tc>
          <w:tcPr>
            <w:tcW w:w="7614" w:type="dxa"/>
          </w:tcPr>
          <w:p w:rsidR="002F6DFB" w:rsidRPr="00810DDF" w:rsidRDefault="002F6DFB" w:rsidP="008C634D">
            <w:pPr>
              <w:rPr>
                <w:szCs w:val="22"/>
                <w:u w:val="single"/>
              </w:rPr>
            </w:pPr>
            <w:r w:rsidRPr="00810DDF">
              <w:rPr>
                <w:szCs w:val="22"/>
              </w:rPr>
              <w:t xml:space="preserve">Demonstrate </w:t>
            </w:r>
            <w:r w:rsidR="008C634D">
              <w:rPr>
                <w:szCs w:val="22"/>
              </w:rPr>
              <w:t>knowledge and skill</w:t>
            </w:r>
            <w:r w:rsidRPr="00810DDF">
              <w:rPr>
                <w:szCs w:val="22"/>
              </w:rPr>
              <w:t xml:space="preserve"> related to the assessment of joint </w:t>
            </w:r>
            <w:r w:rsidR="008C634D">
              <w:rPr>
                <w:szCs w:val="22"/>
              </w:rPr>
              <w:t>motion</w:t>
            </w:r>
            <w:r w:rsidR="00D401BC">
              <w:rPr>
                <w:szCs w:val="22"/>
              </w:rPr>
              <w:t>.</w:t>
            </w:r>
          </w:p>
        </w:tc>
      </w:tr>
      <w:tr w:rsidR="002F6DFB">
        <w:tc>
          <w:tcPr>
            <w:tcW w:w="675" w:type="dxa"/>
          </w:tcPr>
          <w:p w:rsidR="002F6DFB" w:rsidRDefault="002F6DFB"/>
        </w:tc>
        <w:tc>
          <w:tcPr>
            <w:tcW w:w="567" w:type="dxa"/>
          </w:tcPr>
          <w:p w:rsidR="002F6DFB" w:rsidRDefault="002F6DFB"/>
        </w:tc>
        <w:tc>
          <w:tcPr>
            <w:tcW w:w="7614" w:type="dxa"/>
          </w:tcPr>
          <w:p w:rsidR="002F6DFB" w:rsidRPr="00810DDF" w:rsidRDefault="002F6DFB" w:rsidP="001B61D5">
            <w:pPr>
              <w:rPr>
                <w:szCs w:val="22"/>
              </w:rPr>
            </w:pPr>
            <w:r w:rsidRPr="00810DDF">
              <w:rPr>
                <w:szCs w:val="22"/>
                <w:u w:val="single"/>
              </w:rPr>
              <w:t>Potential Elements of the Performance</w:t>
            </w:r>
            <w:r w:rsidRPr="00810DDF">
              <w:rPr>
                <w:szCs w:val="22"/>
              </w:rPr>
              <w:t>:</w:t>
            </w:r>
          </w:p>
          <w:p w:rsidR="002F6DFB" w:rsidRPr="00810DDF" w:rsidRDefault="002F6DFB" w:rsidP="001B61D5">
            <w:pPr>
              <w:numPr>
                <w:ilvl w:val="0"/>
                <w:numId w:val="23"/>
              </w:numPr>
              <w:rPr>
                <w:szCs w:val="22"/>
              </w:rPr>
            </w:pPr>
            <w:r w:rsidRPr="00810DDF">
              <w:rPr>
                <w:szCs w:val="22"/>
              </w:rPr>
              <w:t>Define and describe goniometry</w:t>
            </w:r>
          </w:p>
          <w:p w:rsidR="002F6DFB" w:rsidRPr="00810DDF" w:rsidRDefault="002F6DFB" w:rsidP="001B61D5">
            <w:pPr>
              <w:numPr>
                <w:ilvl w:val="0"/>
                <w:numId w:val="23"/>
              </w:numPr>
              <w:rPr>
                <w:szCs w:val="22"/>
              </w:rPr>
            </w:pPr>
            <w:r w:rsidRPr="00810DDF">
              <w:rPr>
                <w:szCs w:val="22"/>
              </w:rPr>
              <w:t>Explain the essential components of reliable, valid goniometry</w:t>
            </w:r>
          </w:p>
          <w:p w:rsidR="002F6DFB" w:rsidRPr="00810DDF" w:rsidRDefault="002F6DFB" w:rsidP="001B61D5">
            <w:pPr>
              <w:numPr>
                <w:ilvl w:val="0"/>
                <w:numId w:val="23"/>
              </w:numPr>
              <w:rPr>
                <w:szCs w:val="22"/>
              </w:rPr>
            </w:pPr>
            <w:r w:rsidRPr="00810DDF">
              <w:rPr>
                <w:szCs w:val="22"/>
              </w:rPr>
              <w:t>Identify normal range</w:t>
            </w:r>
            <w:r w:rsidR="00B01760">
              <w:rPr>
                <w:szCs w:val="22"/>
              </w:rPr>
              <w:t>s</w:t>
            </w:r>
            <w:r w:rsidRPr="00810DDF">
              <w:rPr>
                <w:szCs w:val="22"/>
              </w:rPr>
              <w:t xml:space="preserve"> of movement </w:t>
            </w:r>
            <w:r w:rsidR="00B01760">
              <w:rPr>
                <w:szCs w:val="22"/>
              </w:rPr>
              <w:t xml:space="preserve">and the concepts of ‘end-feel’ </w:t>
            </w:r>
            <w:r w:rsidRPr="00810DDF">
              <w:rPr>
                <w:szCs w:val="22"/>
              </w:rPr>
              <w:t>for most synovial joints</w:t>
            </w:r>
          </w:p>
          <w:p w:rsidR="002F6DFB" w:rsidRPr="00810DDF" w:rsidRDefault="00B01760" w:rsidP="001B61D5">
            <w:pPr>
              <w:numPr>
                <w:ilvl w:val="0"/>
                <w:numId w:val="23"/>
              </w:numPr>
              <w:rPr>
                <w:szCs w:val="22"/>
              </w:rPr>
            </w:pPr>
            <w:r>
              <w:rPr>
                <w:szCs w:val="22"/>
              </w:rPr>
              <w:t>Demonstrate the ability to measure</w:t>
            </w:r>
            <w:r w:rsidR="002F6DFB" w:rsidRPr="00810DDF">
              <w:rPr>
                <w:szCs w:val="22"/>
              </w:rPr>
              <w:t xml:space="preserve"> joint range of motion </w:t>
            </w:r>
            <w:r>
              <w:rPr>
                <w:szCs w:val="22"/>
              </w:rPr>
              <w:t>using a goniometer</w:t>
            </w:r>
          </w:p>
          <w:p w:rsidR="002F6DFB" w:rsidRPr="00810DDF" w:rsidRDefault="002F6DFB" w:rsidP="001B61D5">
            <w:pPr>
              <w:pStyle w:val="EnvelopeReturn"/>
              <w:rPr>
                <w:szCs w:val="22"/>
              </w:rPr>
            </w:pPr>
          </w:p>
        </w:tc>
      </w:tr>
      <w:tr w:rsidR="00671E20">
        <w:tc>
          <w:tcPr>
            <w:tcW w:w="675" w:type="dxa"/>
          </w:tcPr>
          <w:p w:rsidR="00671E20" w:rsidRDefault="00671E20"/>
        </w:tc>
        <w:tc>
          <w:tcPr>
            <w:tcW w:w="567" w:type="dxa"/>
          </w:tcPr>
          <w:p w:rsidR="00671E20" w:rsidRDefault="00B74677">
            <w:r>
              <w:t>9.</w:t>
            </w:r>
          </w:p>
        </w:tc>
        <w:tc>
          <w:tcPr>
            <w:tcW w:w="7614" w:type="dxa"/>
          </w:tcPr>
          <w:p w:rsidR="00671E20" w:rsidRDefault="00671E20">
            <w:pPr>
              <w:rPr>
                <w:u w:val="single"/>
              </w:rPr>
            </w:pPr>
            <w:r>
              <w:t>Demonstrate an understanding of cardio-respiratory condit</w:t>
            </w:r>
            <w:r w:rsidR="00526470">
              <w:t xml:space="preserve">ions and the role of the </w:t>
            </w:r>
            <w:r>
              <w:t>PTA in the physiotherapy management of these conditions.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7"/>
              </w:numPr>
            </w:pPr>
            <w:r>
              <w:t>Identify the impairments of common cardio-respiratory conditions and the goals of treatment in the Physiotherapy management of these</w:t>
            </w:r>
          </w:p>
          <w:p w:rsidR="00671E20" w:rsidRDefault="00671E20">
            <w:pPr>
              <w:numPr>
                <w:ilvl w:val="0"/>
                <w:numId w:val="15"/>
              </w:numPr>
            </w:pPr>
            <w:r>
              <w:t xml:space="preserve">Describe the application of therapeutic exercise and mobility as it relates to the Physiotherapy management of </w:t>
            </w:r>
            <w:r w:rsidR="00B01760">
              <w:t>cardio-respiratory conditions</w:t>
            </w:r>
          </w:p>
          <w:p w:rsidR="00671E20" w:rsidRDefault="00671E20">
            <w:pPr>
              <w:numPr>
                <w:ilvl w:val="0"/>
                <w:numId w:val="15"/>
              </w:numPr>
            </w:pPr>
            <w:r>
              <w:t>Define and demonstrate: postural drainage, deep breathing and coughing, manual percussion, mechanical vibration, breathing exercises (diaphragmatic, pursed lip)</w:t>
            </w:r>
          </w:p>
          <w:p w:rsidR="00671E20" w:rsidRDefault="00671E20">
            <w:pPr>
              <w:numPr>
                <w:ilvl w:val="0"/>
                <w:numId w:val="15"/>
              </w:numPr>
            </w:pPr>
            <w:r>
              <w:t>Recognize</w:t>
            </w:r>
            <w:r w:rsidR="00B01760">
              <w:t xml:space="preserve"> signs of respiratory distress </w:t>
            </w:r>
            <w:r>
              <w:t xml:space="preserve">and </w:t>
            </w:r>
            <w:r w:rsidR="00B01760">
              <w:t xml:space="preserve">the </w:t>
            </w:r>
            <w:r>
              <w:t>appropriate management by the PTA</w:t>
            </w:r>
          </w:p>
          <w:p w:rsidR="00671E20" w:rsidRDefault="00671E20">
            <w:pPr>
              <w:numPr>
                <w:ilvl w:val="0"/>
                <w:numId w:val="15"/>
              </w:numPr>
            </w:pPr>
            <w:r>
              <w:t>Recognize changes in sputum production and when to report this to the Registered Physiotherapist</w:t>
            </w:r>
          </w:p>
          <w:p w:rsidR="00671E20" w:rsidRDefault="00671E20"/>
        </w:tc>
      </w:tr>
    </w:tbl>
    <w:p w:rsidR="00064317" w:rsidRDefault="00064317">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B74677">
            <w:r>
              <w:t>10</w:t>
            </w:r>
            <w:r w:rsidR="00671E20">
              <w:t>.</w:t>
            </w:r>
          </w:p>
        </w:tc>
        <w:tc>
          <w:tcPr>
            <w:tcW w:w="7614" w:type="dxa"/>
          </w:tcPr>
          <w:p w:rsidR="00671E20" w:rsidRDefault="00671E20">
            <w:pPr>
              <w:pStyle w:val="EnvelopeReturn"/>
            </w:pPr>
            <w:r>
              <w:t xml:space="preserve">Demonstrate </w:t>
            </w:r>
            <w:r w:rsidR="00C46770">
              <w:t xml:space="preserve">the ability to describe and document </w:t>
            </w:r>
            <w:r>
              <w:t xml:space="preserve">physiotherapy </w:t>
            </w:r>
            <w:r w:rsidR="00C46770">
              <w:t>interventions carried out by the PTA</w:t>
            </w:r>
            <w:r>
              <w:br/>
            </w:r>
            <w:r>
              <w:rPr>
                <w:u w:val="single"/>
              </w:rPr>
              <w:t>Potential Elements of the Performance</w:t>
            </w:r>
            <w:r>
              <w:t>:</w:t>
            </w:r>
          </w:p>
          <w:p w:rsidR="00671E20" w:rsidRDefault="00671E20" w:rsidP="00C46770">
            <w:pPr>
              <w:pStyle w:val="EnvelopeReturn"/>
              <w:numPr>
                <w:ilvl w:val="0"/>
                <w:numId w:val="22"/>
              </w:numPr>
            </w:pPr>
            <w:r>
              <w:t xml:space="preserve">Describe </w:t>
            </w:r>
            <w:r w:rsidR="00C46770">
              <w:t>and draw therapeutic exercises prescribed by the Physiotherapist for use by a client in a home exercise program</w:t>
            </w:r>
          </w:p>
          <w:p w:rsidR="00C46770" w:rsidRDefault="00C46770" w:rsidP="00C46770">
            <w:pPr>
              <w:pStyle w:val="EnvelopeReturn"/>
              <w:numPr>
                <w:ilvl w:val="0"/>
                <w:numId w:val="22"/>
              </w:numPr>
            </w:pPr>
            <w:r>
              <w:t xml:space="preserve">Demonstrate the ability to select appropriate exercises from a database/software program </w:t>
            </w:r>
          </w:p>
          <w:p w:rsidR="00C46770" w:rsidRDefault="00C46770" w:rsidP="00C46770">
            <w:pPr>
              <w:pStyle w:val="EnvelopeReturn"/>
              <w:numPr>
                <w:ilvl w:val="0"/>
                <w:numId w:val="22"/>
              </w:numPr>
            </w:pPr>
            <w:r>
              <w:t>Produce instructional information for a client’s home exercise program, both written and electronically</w:t>
            </w:r>
          </w:p>
        </w:tc>
      </w:tr>
    </w:tbl>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III.</w:t>
            </w:r>
          </w:p>
        </w:tc>
        <w:tc>
          <w:tcPr>
            <w:tcW w:w="8181" w:type="dxa"/>
            <w:gridSpan w:val="2"/>
          </w:tcPr>
          <w:p w:rsidR="00671E20" w:rsidRDefault="00671E20">
            <w:pPr>
              <w:rPr>
                <w:b/>
              </w:rPr>
            </w:pPr>
            <w:r>
              <w:rPr>
                <w:b/>
              </w:rPr>
              <w:t>TOPICS:</w:t>
            </w:r>
          </w:p>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 xml:space="preserve">Aspects of Physical Function </w:t>
            </w:r>
          </w:p>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Therapeutic Exercise Interventions</w:t>
            </w:r>
          </w:p>
          <w:p w:rsidR="00671E20" w:rsidRDefault="00671E20">
            <w:r>
              <w:t xml:space="preserve">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p>
          <w:p w:rsidR="00671E20" w:rsidRDefault="00671E20">
            <w:r>
              <w:t xml:space="preserve">  Muscle Performance (strength, power, resistance)</w:t>
            </w:r>
          </w:p>
          <w:p w:rsidR="00671E20" w:rsidRDefault="00671E20">
            <w:r>
              <w:t xml:space="preserve">  Aerobic Conditioning </w:t>
            </w:r>
          </w:p>
          <w:p w:rsidR="00671E20" w:rsidRDefault="00671E20">
            <w:r>
              <w:t xml:space="preserve">  Stretching </w:t>
            </w:r>
          </w:p>
          <w:p w:rsidR="00671E20" w:rsidRDefault="00671E20">
            <w:r>
              <w:t xml:space="preserve">  Neuromuscular Control</w:t>
            </w:r>
          </w:p>
          <w:p w:rsidR="00671E20" w:rsidRDefault="00671E20">
            <w:r>
              <w:t xml:space="preserve">  Postural Control and Stability</w:t>
            </w:r>
          </w:p>
        </w:tc>
      </w:tr>
      <w:tr w:rsidR="00671E20">
        <w:tc>
          <w:tcPr>
            <w:tcW w:w="675" w:type="dxa"/>
          </w:tcPr>
          <w:p w:rsidR="00671E20" w:rsidRDefault="00671E20"/>
        </w:tc>
        <w:tc>
          <w:tcPr>
            <w:tcW w:w="567" w:type="dxa"/>
          </w:tcPr>
          <w:p w:rsidR="00671E20" w:rsidRDefault="00671E20">
            <w:r>
              <w:t>3.</w:t>
            </w:r>
          </w:p>
        </w:tc>
        <w:tc>
          <w:tcPr>
            <w:tcW w:w="7614" w:type="dxa"/>
          </w:tcPr>
          <w:p w:rsidR="00671E20" w:rsidRDefault="00671E20">
            <w:r>
              <w:t xml:space="preserve">Types of Exercise: passive, active, active assistive </w:t>
            </w:r>
          </w:p>
          <w:p w:rsidR="00671E20" w:rsidRDefault="00671E20">
            <w:r>
              <w:t>resistive (isometric, isotonic – concentric, eccentric, isokinetic)</w:t>
            </w:r>
          </w:p>
        </w:tc>
      </w:tr>
      <w:tr w:rsidR="00671E20">
        <w:tc>
          <w:tcPr>
            <w:tcW w:w="675" w:type="dxa"/>
          </w:tcPr>
          <w:p w:rsidR="00671E20" w:rsidRDefault="00671E20"/>
        </w:tc>
        <w:tc>
          <w:tcPr>
            <w:tcW w:w="567" w:type="dxa"/>
          </w:tcPr>
          <w:p w:rsidR="00671E20" w:rsidRDefault="00671E20">
            <w:r>
              <w:t>4.</w:t>
            </w:r>
          </w:p>
        </w:tc>
        <w:tc>
          <w:tcPr>
            <w:tcW w:w="7614" w:type="dxa"/>
          </w:tcPr>
          <w:p w:rsidR="00671E20" w:rsidRDefault="000D0D29">
            <w:r>
              <w:t>Bed Mobility</w:t>
            </w:r>
          </w:p>
        </w:tc>
      </w:tr>
      <w:tr w:rsidR="00671E20">
        <w:tc>
          <w:tcPr>
            <w:tcW w:w="675" w:type="dxa"/>
          </w:tcPr>
          <w:p w:rsidR="00671E20" w:rsidRDefault="00671E20"/>
        </w:tc>
        <w:tc>
          <w:tcPr>
            <w:tcW w:w="567" w:type="dxa"/>
          </w:tcPr>
          <w:p w:rsidR="00671E20" w:rsidRDefault="00671E20">
            <w:r>
              <w:t>5.</w:t>
            </w:r>
          </w:p>
        </w:tc>
        <w:tc>
          <w:tcPr>
            <w:tcW w:w="7614" w:type="dxa"/>
          </w:tcPr>
          <w:p w:rsidR="00671E20" w:rsidRDefault="000D0D29">
            <w:r>
              <w:t>Transfers and Lifts</w:t>
            </w:r>
          </w:p>
        </w:tc>
      </w:tr>
      <w:tr w:rsidR="00671E20">
        <w:tc>
          <w:tcPr>
            <w:tcW w:w="675" w:type="dxa"/>
          </w:tcPr>
          <w:p w:rsidR="00671E20" w:rsidRDefault="00671E20"/>
        </w:tc>
        <w:tc>
          <w:tcPr>
            <w:tcW w:w="567" w:type="dxa"/>
          </w:tcPr>
          <w:p w:rsidR="00671E20" w:rsidRDefault="00671E20">
            <w:r>
              <w:t>6.</w:t>
            </w:r>
          </w:p>
        </w:tc>
        <w:tc>
          <w:tcPr>
            <w:tcW w:w="7614" w:type="dxa"/>
          </w:tcPr>
          <w:p w:rsidR="00671E20" w:rsidRDefault="000D0D29">
            <w:r>
              <w:t>Assistive  Ambulation</w:t>
            </w:r>
          </w:p>
        </w:tc>
      </w:tr>
      <w:tr w:rsidR="00671E20">
        <w:tc>
          <w:tcPr>
            <w:tcW w:w="675" w:type="dxa"/>
          </w:tcPr>
          <w:p w:rsidR="00671E20" w:rsidRDefault="00671E20"/>
        </w:tc>
        <w:tc>
          <w:tcPr>
            <w:tcW w:w="567" w:type="dxa"/>
          </w:tcPr>
          <w:p w:rsidR="00671E20" w:rsidRDefault="00671E20">
            <w:r>
              <w:t>7.</w:t>
            </w:r>
          </w:p>
        </w:tc>
        <w:tc>
          <w:tcPr>
            <w:tcW w:w="7614" w:type="dxa"/>
          </w:tcPr>
          <w:p w:rsidR="00671E20" w:rsidRDefault="000D0D29">
            <w:r w:rsidRPr="00810DDF">
              <w:rPr>
                <w:szCs w:val="22"/>
              </w:rPr>
              <w:t>Assessment of Joint Movement</w:t>
            </w:r>
          </w:p>
        </w:tc>
      </w:tr>
      <w:tr w:rsidR="006919E6">
        <w:tc>
          <w:tcPr>
            <w:tcW w:w="675" w:type="dxa"/>
          </w:tcPr>
          <w:p w:rsidR="006919E6" w:rsidRDefault="006919E6"/>
        </w:tc>
        <w:tc>
          <w:tcPr>
            <w:tcW w:w="567" w:type="dxa"/>
          </w:tcPr>
          <w:p w:rsidR="006919E6" w:rsidRPr="00810DDF" w:rsidRDefault="006919E6" w:rsidP="001B61D5">
            <w:pPr>
              <w:rPr>
                <w:szCs w:val="22"/>
              </w:rPr>
            </w:pPr>
            <w:r w:rsidRPr="00810DDF">
              <w:rPr>
                <w:szCs w:val="22"/>
              </w:rPr>
              <w:t>8.</w:t>
            </w:r>
          </w:p>
        </w:tc>
        <w:tc>
          <w:tcPr>
            <w:tcW w:w="7614" w:type="dxa"/>
          </w:tcPr>
          <w:p w:rsidR="006919E6" w:rsidRPr="00810DDF" w:rsidRDefault="000D0D29" w:rsidP="000D0D29">
            <w:pPr>
              <w:rPr>
                <w:szCs w:val="22"/>
              </w:rPr>
            </w:pPr>
            <w:r>
              <w:t>Cardio-Respiratory Techniques</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b/>
              </w:rPr>
            </w:pPr>
            <w:r>
              <w:rPr>
                <w:b/>
              </w:rPr>
              <w:t>IV.</w:t>
            </w:r>
          </w:p>
        </w:tc>
        <w:tc>
          <w:tcPr>
            <w:tcW w:w="8181" w:type="dxa"/>
          </w:tcPr>
          <w:p w:rsidR="00671E20" w:rsidRDefault="00671E20">
            <w:pPr>
              <w:rPr>
                <w:b/>
              </w:rPr>
            </w:pPr>
            <w:r>
              <w:rPr>
                <w:b/>
              </w:rPr>
              <w:t>REQUIRED RESOURCES/TEXTS/MATERIALS:</w:t>
            </w:r>
          </w:p>
          <w:p w:rsidR="00671E20" w:rsidRDefault="00671E20">
            <w:pPr>
              <w:rPr>
                <w:bCs/>
              </w:rPr>
            </w:pPr>
          </w:p>
          <w:p w:rsidR="00671E20" w:rsidRDefault="008E6569">
            <w:pPr>
              <w:rPr>
                <w:bCs/>
              </w:rPr>
            </w:pPr>
            <w:proofErr w:type="spellStart"/>
            <w:r>
              <w:rPr>
                <w:bCs/>
              </w:rPr>
              <w:t>Kisner</w:t>
            </w:r>
            <w:proofErr w:type="spellEnd"/>
            <w:r>
              <w:rPr>
                <w:bCs/>
              </w:rPr>
              <w:t xml:space="preserve"> and Colby. (2007</w:t>
            </w:r>
            <w:r w:rsidR="00671E20">
              <w:rPr>
                <w:bCs/>
              </w:rPr>
              <w:t xml:space="preserve">) </w:t>
            </w:r>
            <w:r w:rsidR="00671E20">
              <w:rPr>
                <w:bCs/>
                <w:u w:val="single"/>
              </w:rPr>
              <w:t>Therapeutic Exercise. Foundations and Techniques</w:t>
            </w:r>
            <w:r w:rsidR="00D06E68">
              <w:rPr>
                <w:bCs/>
              </w:rPr>
              <w:t xml:space="preserve"> (5</w:t>
            </w:r>
            <w:r w:rsidR="00671E20">
              <w:rPr>
                <w:bCs/>
                <w:vertAlign w:val="superscript"/>
              </w:rPr>
              <w:t>th</w:t>
            </w:r>
            <w:r w:rsidR="00671E20">
              <w:rPr>
                <w:bCs/>
              </w:rPr>
              <w:t xml:space="preserve"> edition). F.A. Davis Company</w:t>
            </w:r>
            <w:r w:rsidR="00B75290">
              <w:rPr>
                <w:bCs/>
              </w:rPr>
              <w:t>.</w:t>
            </w:r>
          </w:p>
          <w:p w:rsidR="00671E20" w:rsidRDefault="00671E20">
            <w:pPr>
              <w:rPr>
                <w:bCs/>
              </w:rPr>
            </w:pPr>
          </w:p>
          <w:p w:rsidR="00671E20" w:rsidRDefault="00671E20">
            <w:pPr>
              <w:rPr>
                <w:bCs/>
              </w:rPr>
            </w:pPr>
            <w:proofErr w:type="spellStart"/>
            <w:r>
              <w:rPr>
                <w:bCs/>
              </w:rPr>
              <w:t>Lippert</w:t>
            </w:r>
            <w:proofErr w:type="spellEnd"/>
            <w:r>
              <w:rPr>
                <w:bCs/>
              </w:rPr>
              <w:t xml:space="preserve">, L. </w:t>
            </w:r>
            <w:r w:rsidR="008E6569">
              <w:rPr>
                <w:bCs/>
              </w:rPr>
              <w:t xml:space="preserve">(2011) </w:t>
            </w:r>
            <w:r>
              <w:rPr>
                <w:bCs/>
                <w:u w:val="single"/>
              </w:rPr>
              <w:t>Clinical Kinesiology for Physical Therapist Assistants</w:t>
            </w:r>
            <w:r w:rsidR="008E6569">
              <w:rPr>
                <w:bCs/>
              </w:rPr>
              <w:t xml:space="preserve"> (5</w:t>
            </w:r>
            <w:r w:rsidR="00D06E68" w:rsidRPr="00D06E68">
              <w:rPr>
                <w:bCs/>
                <w:vertAlign w:val="superscript"/>
              </w:rPr>
              <w:t>th</w:t>
            </w:r>
            <w:r w:rsidR="00D06E68">
              <w:rPr>
                <w:bCs/>
              </w:rPr>
              <w:t xml:space="preserve"> </w:t>
            </w:r>
            <w:r w:rsidR="00B75290">
              <w:rPr>
                <w:bCs/>
              </w:rPr>
              <w:t xml:space="preserve"> ed.). F. A. Davis Company</w:t>
            </w:r>
          </w:p>
          <w:p w:rsidR="00B75290" w:rsidRDefault="00B75290">
            <w:pPr>
              <w:rPr>
                <w:bCs/>
              </w:rPr>
            </w:pPr>
          </w:p>
          <w:p w:rsidR="00671E20" w:rsidRDefault="00B75290">
            <w:pPr>
              <w:rPr>
                <w:bCs/>
              </w:rPr>
            </w:pPr>
            <w:proofErr w:type="spellStart"/>
            <w:r>
              <w:rPr>
                <w:bCs/>
              </w:rPr>
              <w:t>Norkin</w:t>
            </w:r>
            <w:proofErr w:type="spellEnd"/>
            <w:r>
              <w:rPr>
                <w:bCs/>
              </w:rPr>
              <w:t xml:space="preserve">, C.C., (2003). </w:t>
            </w:r>
            <w:r w:rsidRPr="00B75290">
              <w:rPr>
                <w:bCs/>
                <w:u w:val="single"/>
              </w:rPr>
              <w:t xml:space="preserve">Measurement of Joint Motion:  A Guide to </w:t>
            </w:r>
            <w:r>
              <w:rPr>
                <w:bCs/>
                <w:u w:val="single"/>
              </w:rPr>
              <w:t>G</w:t>
            </w:r>
            <w:r w:rsidRPr="00B75290">
              <w:rPr>
                <w:bCs/>
                <w:u w:val="single"/>
              </w:rPr>
              <w:t>oniometry</w:t>
            </w:r>
            <w:r>
              <w:rPr>
                <w:bCs/>
              </w:rPr>
              <w:t>. (3</w:t>
            </w:r>
            <w:r w:rsidRPr="00B75290">
              <w:rPr>
                <w:bCs/>
                <w:vertAlign w:val="superscript"/>
              </w:rPr>
              <w:t>rd</w:t>
            </w:r>
            <w:r>
              <w:rPr>
                <w:bCs/>
              </w:rPr>
              <w:t xml:space="preserve"> ed.). F. A. Davis Company.</w:t>
            </w:r>
          </w:p>
          <w:p w:rsidR="00B75290" w:rsidRDefault="00B75290">
            <w:pPr>
              <w:rPr>
                <w:bCs/>
              </w:rPr>
            </w:pPr>
          </w:p>
          <w:p w:rsidR="008962A9" w:rsidRPr="00810DDF" w:rsidRDefault="008962A9" w:rsidP="008962A9">
            <w:pPr>
              <w:rPr>
                <w:bCs/>
                <w:szCs w:val="22"/>
              </w:rPr>
            </w:pPr>
          </w:p>
          <w:p w:rsidR="008962A9" w:rsidRPr="00810DDF" w:rsidRDefault="008962A9" w:rsidP="008962A9">
            <w:pPr>
              <w:rPr>
                <w:bCs/>
                <w:szCs w:val="22"/>
              </w:rPr>
            </w:pPr>
            <w:r w:rsidRPr="008F6A6C">
              <w:rPr>
                <w:bCs/>
                <w:szCs w:val="22"/>
              </w:rPr>
              <w:t xml:space="preserve">Students must </w:t>
            </w:r>
            <w:r w:rsidR="008F6A6C" w:rsidRPr="008F6A6C">
              <w:rPr>
                <w:bCs/>
                <w:szCs w:val="22"/>
              </w:rPr>
              <w:t>obtain</w:t>
            </w:r>
            <w:r w:rsidRPr="008F6A6C">
              <w:rPr>
                <w:bCs/>
                <w:szCs w:val="22"/>
              </w:rPr>
              <w:t xml:space="preserve"> </w:t>
            </w:r>
            <w:r w:rsidR="008F6A6C" w:rsidRPr="008F6A6C">
              <w:rPr>
                <w:bCs/>
                <w:szCs w:val="22"/>
              </w:rPr>
              <w:t xml:space="preserve">clinical resources including a </w:t>
            </w:r>
            <w:r w:rsidRPr="008F6A6C">
              <w:rPr>
                <w:bCs/>
                <w:szCs w:val="22"/>
              </w:rPr>
              <w:t>goniometer</w:t>
            </w:r>
            <w:r w:rsidR="008F6A6C" w:rsidRPr="008F6A6C">
              <w:rPr>
                <w:bCs/>
                <w:szCs w:val="22"/>
              </w:rPr>
              <w:t>, personal protective equipment kit</w:t>
            </w:r>
            <w:r w:rsidRPr="008F6A6C">
              <w:rPr>
                <w:bCs/>
                <w:szCs w:val="22"/>
              </w:rPr>
              <w:t xml:space="preserve"> (</w:t>
            </w:r>
            <w:r w:rsidR="008F6A6C" w:rsidRPr="008F6A6C">
              <w:rPr>
                <w:bCs/>
                <w:szCs w:val="22"/>
              </w:rPr>
              <w:t xml:space="preserve">both available at the bookstore), at least two tensor bandages ( 2 inch and 4 inch), </w:t>
            </w:r>
            <w:r w:rsidR="008F6A6C">
              <w:rPr>
                <w:bCs/>
                <w:szCs w:val="22"/>
              </w:rPr>
              <w:t xml:space="preserve">and </w:t>
            </w:r>
            <w:r w:rsidR="008F6A6C" w:rsidRPr="008F6A6C">
              <w:rPr>
                <w:bCs/>
                <w:szCs w:val="22"/>
              </w:rPr>
              <w:t>a retractable tape measure.</w:t>
            </w:r>
            <w:r w:rsidR="008F6A6C">
              <w:rPr>
                <w:bCs/>
                <w:szCs w:val="22"/>
              </w:rPr>
              <w:t xml:space="preserve"> </w:t>
            </w:r>
          </w:p>
          <w:p w:rsidR="008962A9" w:rsidRPr="00B75290" w:rsidRDefault="008962A9">
            <w:pPr>
              <w:rPr>
                <w:bCs/>
              </w:rPr>
            </w:pPr>
          </w:p>
        </w:tc>
      </w:tr>
    </w:tbl>
    <w:p w:rsidR="00671E20" w:rsidRPr="00740E23" w:rsidRDefault="00671E20" w:rsidP="00740E23">
      <w:pPr>
        <w:tabs>
          <w:tab w:val="left" w:pos="6300"/>
        </w:tabs>
      </w:pPr>
    </w:p>
    <w:tbl>
      <w:tblPr>
        <w:tblW w:w="0" w:type="auto"/>
        <w:tblLayout w:type="fixed"/>
        <w:tblLook w:val="0000" w:firstRow="0" w:lastRow="0" w:firstColumn="0" w:lastColumn="0" w:noHBand="0" w:noVBand="0"/>
      </w:tblPr>
      <w:tblGrid>
        <w:gridCol w:w="675"/>
        <w:gridCol w:w="8181"/>
      </w:tblGrid>
      <w:tr w:rsidR="00671E20" w:rsidTr="008A4945">
        <w:trPr>
          <w:cantSplit/>
          <w:trHeight w:val="4236"/>
        </w:trPr>
        <w:tc>
          <w:tcPr>
            <w:tcW w:w="675" w:type="dxa"/>
          </w:tcPr>
          <w:p w:rsidR="00671E20" w:rsidRDefault="00671E20">
            <w:pPr>
              <w:rPr>
                <w:b/>
              </w:rPr>
            </w:pPr>
            <w:r>
              <w:rPr>
                <w:b/>
              </w:rPr>
              <w:lastRenderedPageBreak/>
              <w:t>V.</w:t>
            </w:r>
          </w:p>
        </w:tc>
        <w:tc>
          <w:tcPr>
            <w:tcW w:w="8181" w:type="dxa"/>
          </w:tcPr>
          <w:p w:rsidR="008962A9" w:rsidRPr="00810DDF" w:rsidRDefault="008962A9" w:rsidP="008962A9">
            <w:pPr>
              <w:rPr>
                <w:b/>
                <w:szCs w:val="22"/>
              </w:rPr>
            </w:pPr>
            <w:r w:rsidRPr="00810DDF">
              <w:rPr>
                <w:b/>
                <w:szCs w:val="22"/>
              </w:rPr>
              <w:t>EVALUATION PROCESS/GRADING SYSTEM:</w:t>
            </w:r>
          </w:p>
          <w:p w:rsidR="000A0532" w:rsidRDefault="000A0532" w:rsidP="00D06E68"/>
          <w:p w:rsidR="00CF2E49" w:rsidRDefault="00CF2E49" w:rsidP="00CF2E49">
            <w:pPr>
              <w:rPr>
                <w:b/>
              </w:rPr>
            </w:pPr>
            <w:r>
              <w:rPr>
                <w:b/>
              </w:rPr>
              <w:t>Students in the OTA &amp; PTA program must successfully complete this course with a minimum C grade (60%), for subsequent courses in the OTA &amp; PTA program which this course is a pre-requisite, and also as partial fulfillment of the OTA &amp; PTA diploma. Performance Based Evaluations require</w:t>
            </w:r>
            <w:r w:rsidRPr="00F908CE">
              <w:rPr>
                <w:b/>
              </w:rPr>
              <w:t xml:space="preserve"> a minimum of 60% i</w:t>
            </w:r>
            <w:r>
              <w:rPr>
                <w:b/>
              </w:rPr>
              <w:t>n each category of performance.</w:t>
            </w:r>
          </w:p>
          <w:p w:rsidR="008962A9" w:rsidRPr="00810DDF" w:rsidRDefault="008C4A01" w:rsidP="008C4A01">
            <w:pPr>
              <w:rPr>
                <w:b/>
                <w:szCs w:val="22"/>
              </w:rPr>
            </w:pPr>
            <w:r>
              <w:rPr>
                <w:b/>
              </w:rPr>
              <w:br/>
            </w:r>
          </w:p>
          <w:p w:rsidR="008962A9" w:rsidRDefault="008962A9" w:rsidP="00210F03">
            <w:pPr>
              <w:numPr>
                <w:ilvl w:val="0"/>
                <w:numId w:val="24"/>
              </w:numPr>
              <w:tabs>
                <w:tab w:val="left" w:pos="-1440"/>
              </w:tabs>
              <w:rPr>
                <w:szCs w:val="22"/>
              </w:rPr>
            </w:pPr>
            <w:r w:rsidRPr="00810DDF">
              <w:rPr>
                <w:szCs w:val="22"/>
              </w:rPr>
              <w:t xml:space="preserve">A combination of tests and assignments will be used to evaluate student achievement of the course objectives.  </w:t>
            </w:r>
          </w:p>
          <w:p w:rsidR="00210F03" w:rsidRDefault="00210F03" w:rsidP="00210F03">
            <w:pPr>
              <w:tabs>
                <w:tab w:val="left" w:pos="-1440"/>
              </w:tabs>
              <w:ind w:left="45"/>
              <w:rPr>
                <w:szCs w:val="22"/>
              </w:rPr>
            </w:pPr>
          </w:p>
          <w:p w:rsidR="00B868AB" w:rsidRPr="00D71B6B" w:rsidRDefault="00B868AB" w:rsidP="00B868AB">
            <w:pPr>
              <w:rPr>
                <w:rFonts w:cs="Arial"/>
                <w:b/>
                <w:bCs/>
                <w:szCs w:val="22"/>
                <w:lang w:val="en-CA"/>
              </w:rPr>
            </w:pPr>
            <w:r w:rsidRPr="00D71B6B">
              <w:rPr>
                <w:rFonts w:cs="Arial"/>
                <w:b/>
                <w:bCs/>
                <w:szCs w:val="22"/>
                <w:u w:val="single"/>
                <w:lang w:val="en-CA"/>
              </w:rPr>
              <w:t xml:space="preserve">Course Evaluation:  </w:t>
            </w:r>
          </w:p>
          <w:p w:rsidR="00BD31D5" w:rsidRPr="00D71B6B" w:rsidRDefault="00BD31D5" w:rsidP="00BD31D5">
            <w:pPr>
              <w:rPr>
                <w:rFonts w:cs="Arial"/>
                <w:b/>
                <w:bCs/>
                <w:szCs w:val="22"/>
                <w:lang w:val="en-CA"/>
              </w:rPr>
            </w:pPr>
            <w:r w:rsidRPr="00D71B6B">
              <w:rPr>
                <w:rFonts w:cs="Arial"/>
                <w:b/>
                <w:bCs/>
                <w:szCs w:val="22"/>
                <w:lang w:val="en-CA"/>
              </w:rPr>
              <w:t xml:space="preserve">Required Reading         </w:t>
            </w:r>
            <w:r w:rsidR="00D71B6B" w:rsidRPr="00D71B6B">
              <w:rPr>
                <w:rFonts w:cs="Arial"/>
                <w:b/>
                <w:bCs/>
                <w:szCs w:val="22"/>
                <w:lang w:val="en-CA"/>
              </w:rPr>
              <w:tab/>
            </w:r>
            <w:r w:rsidR="00D71B6B" w:rsidRPr="00D71B6B">
              <w:rPr>
                <w:rFonts w:cs="Arial"/>
                <w:b/>
                <w:bCs/>
                <w:szCs w:val="22"/>
                <w:lang w:val="en-CA"/>
              </w:rPr>
              <w:tab/>
            </w:r>
            <w:r w:rsidR="0081423B">
              <w:rPr>
                <w:rFonts w:cs="Arial"/>
                <w:b/>
                <w:bCs/>
                <w:szCs w:val="22"/>
                <w:lang w:val="en-CA"/>
              </w:rPr>
              <w:t>10</w:t>
            </w:r>
            <w:r w:rsidRPr="00D71B6B">
              <w:rPr>
                <w:rFonts w:cs="Arial"/>
                <w:b/>
                <w:bCs/>
                <w:szCs w:val="22"/>
                <w:lang w:val="en-CA"/>
              </w:rPr>
              <w:t>%</w:t>
            </w:r>
          </w:p>
          <w:p w:rsidR="00B868AB" w:rsidRPr="00D71B6B" w:rsidRDefault="0081423B" w:rsidP="00B868AB">
            <w:pPr>
              <w:rPr>
                <w:rFonts w:cs="Arial"/>
                <w:b/>
                <w:bCs/>
                <w:szCs w:val="22"/>
                <w:lang w:val="en-CA"/>
              </w:rPr>
            </w:pPr>
            <w:r>
              <w:rPr>
                <w:rFonts w:cs="Arial"/>
                <w:b/>
                <w:bCs/>
                <w:szCs w:val="22"/>
                <w:lang w:val="en-CA"/>
              </w:rPr>
              <w:t xml:space="preserve">Lab </w:t>
            </w:r>
            <w:r w:rsidR="00B868AB" w:rsidRPr="00D71B6B">
              <w:rPr>
                <w:rFonts w:cs="Arial"/>
                <w:b/>
                <w:bCs/>
                <w:szCs w:val="22"/>
                <w:lang w:val="en-CA"/>
              </w:rPr>
              <w:t>Assignment</w:t>
            </w:r>
            <w:r w:rsidR="00BD31D5" w:rsidRPr="00D71B6B">
              <w:rPr>
                <w:rFonts w:cs="Arial"/>
                <w:b/>
                <w:bCs/>
                <w:szCs w:val="22"/>
                <w:lang w:val="en-CA"/>
              </w:rPr>
              <w:t>s</w:t>
            </w:r>
            <w:r w:rsidR="00B868AB" w:rsidRPr="00D71B6B">
              <w:rPr>
                <w:rFonts w:cs="Arial"/>
                <w:b/>
                <w:bCs/>
                <w:szCs w:val="22"/>
                <w:lang w:val="en-CA"/>
              </w:rPr>
              <w:tab/>
            </w:r>
            <w:r w:rsidR="00B868AB" w:rsidRPr="00D71B6B">
              <w:rPr>
                <w:rFonts w:cs="Arial"/>
                <w:b/>
                <w:bCs/>
                <w:szCs w:val="22"/>
                <w:lang w:val="en-CA"/>
              </w:rPr>
              <w:tab/>
            </w:r>
            <w:r>
              <w:rPr>
                <w:rFonts w:cs="Arial"/>
                <w:b/>
                <w:bCs/>
                <w:szCs w:val="22"/>
                <w:lang w:val="en-CA"/>
              </w:rPr>
              <w:t xml:space="preserve">        </w:t>
            </w:r>
            <w:r w:rsidR="00301A78">
              <w:rPr>
                <w:rFonts w:cs="Arial"/>
                <w:b/>
                <w:bCs/>
                <w:szCs w:val="22"/>
                <w:lang w:val="en-CA"/>
              </w:rPr>
              <w:tab/>
            </w:r>
            <w:r>
              <w:rPr>
                <w:rFonts w:cs="Arial"/>
                <w:b/>
                <w:bCs/>
                <w:szCs w:val="22"/>
                <w:lang w:val="en-CA"/>
              </w:rPr>
              <w:t>10</w:t>
            </w:r>
            <w:r w:rsidR="00920584" w:rsidRPr="00D71B6B">
              <w:rPr>
                <w:rFonts w:cs="Arial"/>
                <w:b/>
                <w:bCs/>
                <w:szCs w:val="22"/>
                <w:lang w:val="en-CA"/>
              </w:rPr>
              <w:t>%</w:t>
            </w:r>
          </w:p>
          <w:p w:rsidR="00B868AB" w:rsidRPr="00D71B6B" w:rsidRDefault="008D758A" w:rsidP="00B868AB">
            <w:pPr>
              <w:rPr>
                <w:rFonts w:cs="Arial"/>
                <w:b/>
                <w:bCs/>
                <w:szCs w:val="22"/>
                <w:lang w:val="en-CA"/>
              </w:rPr>
            </w:pPr>
            <w:r w:rsidRPr="00D71B6B">
              <w:rPr>
                <w:rFonts w:cs="Arial"/>
                <w:b/>
                <w:bCs/>
                <w:szCs w:val="22"/>
                <w:lang w:val="en-CA"/>
              </w:rPr>
              <w:t>Quizzes</w:t>
            </w:r>
            <w:r w:rsidR="00D16710" w:rsidRPr="00D71B6B">
              <w:rPr>
                <w:rFonts w:cs="Arial"/>
                <w:b/>
                <w:bCs/>
                <w:szCs w:val="22"/>
                <w:lang w:val="en-CA"/>
              </w:rPr>
              <w:t xml:space="preserve">  </w:t>
            </w:r>
            <w:r w:rsidRPr="00D71B6B">
              <w:rPr>
                <w:rFonts w:cs="Arial"/>
                <w:b/>
                <w:bCs/>
                <w:szCs w:val="22"/>
                <w:lang w:val="en-CA"/>
              </w:rPr>
              <w:tab/>
            </w:r>
            <w:r w:rsidRPr="00D71B6B">
              <w:rPr>
                <w:rFonts w:cs="Arial"/>
                <w:b/>
                <w:bCs/>
                <w:szCs w:val="22"/>
                <w:lang w:val="en-CA"/>
              </w:rPr>
              <w:tab/>
            </w:r>
            <w:r w:rsidRPr="00D71B6B">
              <w:rPr>
                <w:rFonts w:cs="Arial"/>
                <w:b/>
                <w:bCs/>
                <w:szCs w:val="22"/>
                <w:lang w:val="en-CA"/>
              </w:rPr>
              <w:tab/>
            </w:r>
            <w:r w:rsidR="00D71B6B" w:rsidRPr="00D71B6B">
              <w:rPr>
                <w:rFonts w:cs="Arial"/>
                <w:b/>
                <w:bCs/>
                <w:szCs w:val="22"/>
                <w:lang w:val="en-CA"/>
              </w:rPr>
              <w:tab/>
            </w:r>
            <w:r w:rsidR="0081423B">
              <w:rPr>
                <w:rFonts w:cs="Arial"/>
                <w:b/>
                <w:bCs/>
                <w:szCs w:val="22"/>
                <w:lang w:val="en-CA"/>
              </w:rPr>
              <w:t>20</w:t>
            </w:r>
            <w:r w:rsidR="00B868AB" w:rsidRPr="00D71B6B">
              <w:rPr>
                <w:rFonts w:cs="Arial"/>
                <w:b/>
                <w:bCs/>
                <w:szCs w:val="22"/>
                <w:lang w:val="en-CA"/>
              </w:rPr>
              <w:t>%</w:t>
            </w:r>
          </w:p>
          <w:p w:rsidR="008C4A01" w:rsidRPr="00D71B6B" w:rsidRDefault="00B868AB" w:rsidP="00B868AB">
            <w:pPr>
              <w:rPr>
                <w:rFonts w:cs="Arial"/>
                <w:b/>
                <w:bCs/>
                <w:szCs w:val="22"/>
                <w:lang w:val="en-CA"/>
              </w:rPr>
            </w:pPr>
            <w:r w:rsidRPr="00D71B6B">
              <w:rPr>
                <w:rFonts w:cs="Arial"/>
                <w:b/>
                <w:bCs/>
                <w:szCs w:val="22"/>
                <w:lang w:val="en-CA"/>
              </w:rPr>
              <w:t>Mi</w:t>
            </w:r>
            <w:r w:rsidR="008D758A" w:rsidRPr="00D71B6B">
              <w:rPr>
                <w:rFonts w:cs="Arial"/>
                <w:b/>
                <w:bCs/>
                <w:szCs w:val="22"/>
                <w:lang w:val="en-CA"/>
              </w:rPr>
              <w:t>dterm Exam  - Written</w:t>
            </w:r>
            <w:r w:rsidR="008D758A" w:rsidRPr="00D71B6B">
              <w:rPr>
                <w:rFonts w:cs="Arial"/>
                <w:b/>
                <w:bCs/>
                <w:szCs w:val="22"/>
                <w:lang w:val="en-CA"/>
              </w:rPr>
              <w:tab/>
            </w:r>
            <w:r w:rsidR="008D758A" w:rsidRPr="00D71B6B">
              <w:rPr>
                <w:rFonts w:cs="Arial"/>
                <w:b/>
                <w:bCs/>
                <w:szCs w:val="22"/>
                <w:lang w:val="en-CA"/>
              </w:rPr>
              <w:tab/>
              <w:t>20</w:t>
            </w:r>
            <w:r w:rsidR="008C4A01" w:rsidRPr="00D71B6B">
              <w:rPr>
                <w:rFonts w:cs="Arial"/>
                <w:b/>
                <w:bCs/>
                <w:szCs w:val="22"/>
                <w:lang w:val="en-CA"/>
              </w:rPr>
              <w:t>%</w:t>
            </w:r>
          </w:p>
          <w:p w:rsidR="00B868AB" w:rsidRPr="00D71B6B" w:rsidRDefault="00B868AB" w:rsidP="00B868AB">
            <w:pPr>
              <w:rPr>
                <w:rFonts w:cs="Arial"/>
                <w:b/>
                <w:bCs/>
                <w:szCs w:val="22"/>
                <w:lang w:val="en-CA"/>
              </w:rPr>
            </w:pPr>
            <w:r w:rsidRPr="00D71B6B">
              <w:rPr>
                <w:rFonts w:cs="Arial"/>
                <w:b/>
                <w:bCs/>
                <w:szCs w:val="22"/>
                <w:lang w:val="en-CA"/>
              </w:rPr>
              <w:t xml:space="preserve">Final Exam </w:t>
            </w:r>
            <w:r w:rsidR="00BD31D5" w:rsidRPr="00D71B6B">
              <w:rPr>
                <w:rFonts w:cs="Arial"/>
                <w:b/>
                <w:bCs/>
                <w:szCs w:val="22"/>
                <w:lang w:val="en-CA"/>
              </w:rPr>
              <w:t xml:space="preserve">- </w:t>
            </w:r>
            <w:r w:rsidRPr="00D71B6B">
              <w:rPr>
                <w:rFonts w:cs="Arial"/>
                <w:b/>
                <w:bCs/>
                <w:szCs w:val="22"/>
                <w:lang w:val="en-CA"/>
              </w:rPr>
              <w:t xml:space="preserve">Written </w:t>
            </w:r>
            <w:r w:rsidRPr="00D71B6B">
              <w:rPr>
                <w:rFonts w:cs="Arial"/>
                <w:b/>
                <w:bCs/>
                <w:szCs w:val="22"/>
                <w:lang w:val="en-CA"/>
              </w:rPr>
              <w:tab/>
            </w:r>
            <w:r w:rsidRPr="00D71B6B">
              <w:rPr>
                <w:rFonts w:cs="Arial"/>
                <w:b/>
                <w:bCs/>
                <w:szCs w:val="22"/>
                <w:lang w:val="en-CA"/>
              </w:rPr>
              <w:tab/>
            </w:r>
            <w:r w:rsidR="008D758A" w:rsidRPr="00D71B6B">
              <w:rPr>
                <w:rFonts w:cs="Arial"/>
                <w:b/>
                <w:bCs/>
                <w:szCs w:val="22"/>
                <w:lang w:val="en-CA"/>
              </w:rPr>
              <w:t>20</w:t>
            </w:r>
            <w:r w:rsidRPr="00D71B6B">
              <w:rPr>
                <w:rFonts w:cs="Arial"/>
                <w:b/>
                <w:bCs/>
                <w:szCs w:val="22"/>
                <w:lang w:val="en-CA"/>
              </w:rPr>
              <w:t>%</w:t>
            </w:r>
          </w:p>
          <w:p w:rsidR="00B868AB" w:rsidRPr="00D71B6B" w:rsidRDefault="00F5587F" w:rsidP="00B868AB">
            <w:pPr>
              <w:rPr>
                <w:rFonts w:cs="Arial"/>
                <w:b/>
                <w:bCs/>
                <w:szCs w:val="22"/>
                <w:u w:val="single"/>
                <w:lang w:val="en-CA"/>
              </w:rPr>
            </w:pPr>
            <w:r w:rsidRPr="00D71B6B">
              <w:rPr>
                <w:rFonts w:cs="Arial"/>
                <w:b/>
                <w:bCs/>
                <w:szCs w:val="22"/>
                <w:u w:val="single"/>
                <w:lang w:val="en-CA"/>
              </w:rPr>
              <w:t>Practical</w:t>
            </w:r>
            <w:r w:rsidR="008C4A01" w:rsidRPr="00D71B6B">
              <w:rPr>
                <w:rFonts w:cs="Arial"/>
                <w:b/>
                <w:bCs/>
                <w:szCs w:val="22"/>
                <w:u w:val="single"/>
                <w:lang w:val="en-CA"/>
              </w:rPr>
              <w:t xml:space="preserve"> Exams</w:t>
            </w:r>
            <w:r w:rsidR="00BD0267" w:rsidRPr="00D71B6B">
              <w:rPr>
                <w:rFonts w:cs="Arial"/>
                <w:b/>
                <w:bCs/>
                <w:szCs w:val="22"/>
                <w:u w:val="single"/>
                <w:lang w:val="en-CA"/>
              </w:rPr>
              <w:t xml:space="preserve"> </w:t>
            </w:r>
            <w:r w:rsidR="008C4A01" w:rsidRPr="00D71B6B">
              <w:rPr>
                <w:rFonts w:cs="Arial"/>
                <w:b/>
                <w:bCs/>
                <w:szCs w:val="22"/>
                <w:u w:val="single"/>
                <w:lang w:val="en-CA"/>
              </w:rPr>
              <w:tab/>
            </w:r>
            <w:r w:rsidR="00D71B6B" w:rsidRPr="00D71B6B">
              <w:rPr>
                <w:rFonts w:cs="Arial"/>
                <w:b/>
                <w:bCs/>
                <w:szCs w:val="22"/>
                <w:u w:val="single"/>
                <w:lang w:val="en-CA"/>
              </w:rPr>
              <w:tab/>
            </w:r>
            <w:r w:rsidR="00D71B6B" w:rsidRPr="00D71B6B">
              <w:rPr>
                <w:rFonts w:cs="Arial"/>
                <w:b/>
                <w:bCs/>
                <w:szCs w:val="22"/>
                <w:u w:val="single"/>
                <w:lang w:val="en-CA"/>
              </w:rPr>
              <w:tab/>
            </w:r>
            <w:r w:rsidR="00920584" w:rsidRPr="00D71B6B">
              <w:rPr>
                <w:rFonts w:cs="Arial"/>
                <w:b/>
                <w:bCs/>
                <w:szCs w:val="22"/>
                <w:u w:val="single"/>
                <w:lang w:val="en-CA"/>
              </w:rPr>
              <w:t>20</w:t>
            </w:r>
            <w:r w:rsidR="008C4A01" w:rsidRPr="00D71B6B">
              <w:rPr>
                <w:rFonts w:cs="Arial"/>
                <w:b/>
                <w:bCs/>
                <w:szCs w:val="22"/>
                <w:u w:val="single"/>
                <w:lang w:val="en-CA"/>
              </w:rPr>
              <w:t>%</w:t>
            </w:r>
          </w:p>
          <w:p w:rsidR="00B868AB" w:rsidRPr="00D71B6B" w:rsidRDefault="00B868AB" w:rsidP="00FD48B6">
            <w:pPr>
              <w:pStyle w:val="Title"/>
              <w:jc w:val="left"/>
              <w:rPr>
                <w:rFonts w:ascii="Arial" w:hAnsi="Arial" w:cs="Arial"/>
                <w:b w:val="0"/>
                <w:bCs/>
                <w:sz w:val="22"/>
                <w:szCs w:val="22"/>
                <w:lang w:val="en-CA"/>
              </w:rPr>
            </w:pPr>
            <w:r w:rsidRPr="00D71B6B">
              <w:rPr>
                <w:rFonts w:ascii="Arial" w:hAnsi="Arial" w:cs="Arial"/>
                <w:bCs/>
                <w:sz w:val="22"/>
                <w:szCs w:val="22"/>
                <w:lang w:val="en-CA"/>
              </w:rPr>
              <w:t>Total</w:t>
            </w:r>
            <w:r w:rsidRPr="00D71B6B">
              <w:rPr>
                <w:rFonts w:ascii="Arial" w:hAnsi="Arial" w:cs="Arial"/>
                <w:bCs/>
                <w:sz w:val="22"/>
                <w:szCs w:val="22"/>
                <w:lang w:val="en-CA"/>
              </w:rPr>
              <w:tab/>
            </w:r>
            <w:r w:rsidRPr="00D71B6B">
              <w:rPr>
                <w:rFonts w:ascii="Arial" w:hAnsi="Arial" w:cs="Arial"/>
                <w:bCs/>
                <w:sz w:val="22"/>
                <w:szCs w:val="22"/>
                <w:lang w:val="en-CA"/>
              </w:rPr>
              <w:tab/>
            </w:r>
            <w:r w:rsidRPr="00D71B6B">
              <w:rPr>
                <w:rFonts w:ascii="Arial" w:hAnsi="Arial" w:cs="Arial"/>
                <w:bCs/>
                <w:sz w:val="22"/>
                <w:szCs w:val="22"/>
                <w:lang w:val="en-CA"/>
              </w:rPr>
              <w:tab/>
            </w:r>
            <w:r w:rsidRPr="00D71B6B">
              <w:rPr>
                <w:rFonts w:ascii="Arial" w:hAnsi="Arial" w:cs="Arial"/>
                <w:bCs/>
                <w:sz w:val="22"/>
                <w:szCs w:val="22"/>
                <w:lang w:val="en-CA"/>
              </w:rPr>
              <w:tab/>
            </w:r>
            <w:r w:rsidRPr="00D71B6B">
              <w:rPr>
                <w:rFonts w:ascii="Arial" w:hAnsi="Arial" w:cs="Arial"/>
                <w:bCs/>
                <w:sz w:val="22"/>
                <w:szCs w:val="22"/>
                <w:lang w:val="en-CA"/>
              </w:rPr>
              <w:tab/>
              <w:t>100%</w:t>
            </w:r>
          </w:p>
          <w:p w:rsidR="00671E20" w:rsidRDefault="00671E20" w:rsidP="00FD48B6">
            <w:pPr>
              <w:pStyle w:val="Title"/>
              <w:jc w:val="left"/>
            </w:pPr>
          </w:p>
        </w:tc>
      </w:tr>
      <w:tr w:rsidR="008A4945" w:rsidTr="00D71B6B">
        <w:trPr>
          <w:cantSplit/>
          <w:trHeight w:val="558"/>
        </w:trPr>
        <w:tc>
          <w:tcPr>
            <w:tcW w:w="675" w:type="dxa"/>
          </w:tcPr>
          <w:p w:rsidR="008A4945" w:rsidRDefault="008A4945" w:rsidP="008A4945">
            <w:pPr>
              <w:rPr>
                <w:b/>
              </w:rPr>
            </w:pPr>
          </w:p>
        </w:tc>
        <w:tc>
          <w:tcPr>
            <w:tcW w:w="8181" w:type="dxa"/>
          </w:tcPr>
          <w:p w:rsidR="008A4945" w:rsidRPr="008A66E4" w:rsidRDefault="007D05FF" w:rsidP="007D05FF">
            <w:pPr>
              <w:pStyle w:val="Title"/>
              <w:jc w:val="left"/>
              <w:rPr>
                <w:rFonts w:ascii="Arial" w:hAnsi="Arial" w:cs="Arial"/>
                <w:b w:val="0"/>
              </w:rPr>
            </w:pPr>
            <w:r w:rsidRPr="008A66E4">
              <w:rPr>
                <w:rFonts w:ascii="Arial" w:hAnsi="Arial" w:cs="Arial"/>
                <w:b w:val="0"/>
              </w:rPr>
              <w:t>Remediation for practical skills is mandatory for any single</w:t>
            </w:r>
            <w:r w:rsidR="00635C94" w:rsidRPr="008A66E4">
              <w:rPr>
                <w:rFonts w:ascii="Arial" w:hAnsi="Arial" w:cs="Arial"/>
                <w:b w:val="0"/>
              </w:rPr>
              <w:t xml:space="preserve"> competency score of less than 3/5 and for patient safety related issues.</w:t>
            </w:r>
          </w:p>
          <w:p w:rsidR="00D71B6B" w:rsidRPr="008C4A01" w:rsidRDefault="00D71B6B" w:rsidP="007D05FF">
            <w:pPr>
              <w:pStyle w:val="Title"/>
              <w:jc w:val="left"/>
            </w:pPr>
          </w:p>
        </w:tc>
      </w:tr>
      <w:tr w:rsidR="000A0532" w:rsidTr="000A0532">
        <w:trPr>
          <w:cantSplit/>
          <w:trHeight w:val="1503"/>
        </w:trPr>
        <w:tc>
          <w:tcPr>
            <w:tcW w:w="675" w:type="dxa"/>
          </w:tcPr>
          <w:p w:rsidR="000A0532" w:rsidRDefault="000A0532" w:rsidP="000A0532">
            <w:pPr>
              <w:rPr>
                <w:b/>
              </w:rPr>
            </w:pPr>
          </w:p>
        </w:tc>
        <w:tc>
          <w:tcPr>
            <w:tcW w:w="8181" w:type="dxa"/>
          </w:tcPr>
          <w:p w:rsidR="00ED0881" w:rsidRDefault="000A0532" w:rsidP="00ED0881">
            <w:pPr>
              <w:numPr>
                <w:ilvl w:val="0"/>
                <w:numId w:val="24"/>
              </w:numPr>
              <w:tabs>
                <w:tab w:val="left" w:pos="-1440"/>
              </w:tabs>
              <w:rPr>
                <w:szCs w:val="22"/>
              </w:rPr>
            </w:pPr>
            <w:r w:rsidRPr="00810DDF">
              <w:rPr>
                <w:szCs w:val="22"/>
              </w:rPr>
              <w:t>All tests/exams are the property of Sault College.</w:t>
            </w:r>
            <w:r w:rsidR="00ED0881">
              <w:rPr>
                <w:szCs w:val="22"/>
              </w:rPr>
              <w:br/>
            </w:r>
          </w:p>
          <w:p w:rsidR="00ED0881" w:rsidRPr="00ED0881" w:rsidRDefault="00ED0881" w:rsidP="00ED0881">
            <w:pPr>
              <w:numPr>
                <w:ilvl w:val="0"/>
                <w:numId w:val="24"/>
              </w:numPr>
              <w:tabs>
                <w:tab w:val="left" w:pos="-1440"/>
              </w:tabs>
              <w:rPr>
                <w:szCs w:val="22"/>
              </w:rPr>
            </w:pP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p>
          <w:p w:rsidR="000A0532" w:rsidRPr="00810DDF" w:rsidRDefault="000A0532" w:rsidP="00ED0881">
            <w:pPr>
              <w:tabs>
                <w:tab w:val="left" w:pos="-1440"/>
              </w:tabs>
              <w:rPr>
                <w:b/>
                <w:szCs w:val="22"/>
              </w:rPr>
            </w:pPr>
          </w:p>
        </w:tc>
      </w:tr>
      <w:tr w:rsidR="000A0532" w:rsidTr="008A4945">
        <w:trPr>
          <w:cantSplit/>
          <w:trHeight w:val="3627"/>
        </w:trPr>
        <w:tc>
          <w:tcPr>
            <w:tcW w:w="675" w:type="dxa"/>
          </w:tcPr>
          <w:p w:rsidR="000A0532" w:rsidRDefault="000A0532" w:rsidP="000A0532">
            <w:pPr>
              <w:rPr>
                <w:b/>
              </w:rPr>
            </w:pPr>
          </w:p>
        </w:tc>
        <w:tc>
          <w:tcPr>
            <w:tcW w:w="8181" w:type="dxa"/>
          </w:tcPr>
          <w:p w:rsidR="00ED0881" w:rsidRPr="00ED0881" w:rsidRDefault="00ED0881" w:rsidP="00ED0881">
            <w:pPr>
              <w:numPr>
                <w:ilvl w:val="0"/>
                <w:numId w:val="24"/>
              </w:numPr>
              <w:rPr>
                <w:szCs w:val="22"/>
              </w:rPr>
            </w:pPr>
            <w:r w:rsidRPr="00ED0881">
              <w:rPr>
                <w:szCs w:val="22"/>
              </w:rPr>
              <w:t>For assignments to be handed in, the policies of the program will be followed.</w:t>
            </w:r>
            <w:r w:rsidRPr="00ED0881">
              <w:rPr>
                <w:szCs w:val="22"/>
              </w:rP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ED0881">
              <w:rPr>
                <w:szCs w:val="22"/>
              </w:rPr>
              <w:br/>
            </w:r>
          </w:p>
          <w:p w:rsidR="00ED0881" w:rsidRPr="00ED0881" w:rsidRDefault="00ED0881" w:rsidP="00ED0881">
            <w:pPr>
              <w:numPr>
                <w:ilvl w:val="0"/>
                <w:numId w:val="24"/>
              </w:numPr>
              <w:rPr>
                <w:szCs w:val="22"/>
              </w:rPr>
            </w:pPr>
            <w:r w:rsidRPr="00ED0881">
              <w:rPr>
                <w:szCs w:val="22"/>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A0532" w:rsidRDefault="000A0532" w:rsidP="00ED0881">
            <w:pPr>
              <w:ind w:left="405"/>
              <w:rPr>
                <w:szCs w:val="22"/>
              </w:rPr>
            </w:pPr>
          </w:p>
          <w:p w:rsidR="00D71B6B" w:rsidRDefault="00D71B6B" w:rsidP="00ED0881">
            <w:pPr>
              <w:ind w:left="405"/>
              <w:rPr>
                <w:szCs w:val="22"/>
              </w:rPr>
            </w:pPr>
          </w:p>
          <w:p w:rsidR="00D71B6B" w:rsidRPr="00810DDF" w:rsidRDefault="00D71B6B" w:rsidP="00ED0881">
            <w:pPr>
              <w:ind w:left="405"/>
              <w:rPr>
                <w:szCs w:val="22"/>
              </w:rPr>
            </w:pPr>
          </w:p>
        </w:tc>
      </w:tr>
      <w:tr w:rsidR="00671E20">
        <w:trPr>
          <w:cantSplit/>
        </w:trPr>
        <w:tc>
          <w:tcPr>
            <w:tcW w:w="675" w:type="dxa"/>
          </w:tcPr>
          <w:p w:rsidR="00671E20" w:rsidRDefault="00671E20">
            <w:pPr>
              <w:pStyle w:val="EnvelopeReturn"/>
            </w:pPr>
          </w:p>
        </w:tc>
        <w:tc>
          <w:tcPr>
            <w:tcW w:w="8181" w:type="dxa"/>
          </w:tcPr>
          <w:p w:rsidR="00671E20" w:rsidRDefault="00671E20">
            <w:r>
              <w:t>The following semester grades will be assigned to students in postsecondary courses:</w:t>
            </w:r>
          </w:p>
        </w:tc>
      </w:tr>
    </w:tbl>
    <w:p w:rsidR="00064317" w:rsidRDefault="00064317">
      <w:r>
        <w:br w:type="page"/>
      </w:r>
    </w:p>
    <w:tbl>
      <w:tblPr>
        <w:tblW w:w="0" w:type="auto"/>
        <w:tblLayout w:type="fixed"/>
        <w:tblLook w:val="0000" w:firstRow="0" w:lastRow="0" w:firstColumn="0" w:lastColumn="0" w:noHBand="0" w:noVBand="0"/>
      </w:tblPr>
      <w:tblGrid>
        <w:gridCol w:w="675"/>
        <w:gridCol w:w="1701"/>
        <w:gridCol w:w="4678"/>
        <w:gridCol w:w="1802"/>
      </w:tblGrid>
      <w:tr w:rsidR="00671E20">
        <w:tc>
          <w:tcPr>
            <w:tcW w:w="675" w:type="dxa"/>
          </w:tcPr>
          <w:p w:rsidR="00671E20" w:rsidRDefault="00671E20">
            <w:pPr>
              <w:rPr>
                <w:rFonts w:cs="Arial"/>
              </w:rPr>
            </w:pPr>
          </w:p>
        </w:tc>
        <w:tc>
          <w:tcPr>
            <w:tcW w:w="1701" w:type="dxa"/>
          </w:tcPr>
          <w:p w:rsidR="00671E20" w:rsidRDefault="00671E20">
            <w:pPr>
              <w:jc w:val="center"/>
              <w:rPr>
                <w:rFonts w:cs="Arial"/>
              </w:rPr>
            </w:pPr>
          </w:p>
          <w:p w:rsidR="00671E20" w:rsidRDefault="00671E20">
            <w:pPr>
              <w:pStyle w:val="Heading2"/>
              <w:rPr>
                <w:rFonts w:cs="Arial"/>
                <w:b w:val="0"/>
                <w:u w:val="single"/>
              </w:rPr>
            </w:pPr>
            <w:r>
              <w:rPr>
                <w:rFonts w:cs="Arial"/>
                <w:b w:val="0"/>
                <w:u w:val="single"/>
              </w:rPr>
              <w:t>Grade</w:t>
            </w:r>
          </w:p>
        </w:tc>
        <w:tc>
          <w:tcPr>
            <w:tcW w:w="4678" w:type="dxa"/>
          </w:tcPr>
          <w:p w:rsidR="00671E20" w:rsidRDefault="00671E20">
            <w:pPr>
              <w:jc w:val="center"/>
              <w:rPr>
                <w:rFonts w:cs="Arial"/>
              </w:rPr>
            </w:pPr>
          </w:p>
          <w:p w:rsidR="00671E20" w:rsidRDefault="00671E20">
            <w:pPr>
              <w:pStyle w:val="Heading1"/>
              <w:rPr>
                <w:rFonts w:cs="Arial"/>
                <w:b w:val="0"/>
              </w:rPr>
            </w:pPr>
            <w:r>
              <w:rPr>
                <w:rFonts w:cs="Arial"/>
                <w:b w:val="0"/>
              </w:rPr>
              <w:t>Definition</w:t>
            </w:r>
          </w:p>
        </w:tc>
        <w:tc>
          <w:tcPr>
            <w:tcW w:w="1802" w:type="dxa"/>
          </w:tcPr>
          <w:p w:rsidR="00671E20" w:rsidRDefault="00671E20">
            <w:pPr>
              <w:pStyle w:val="BodyText"/>
            </w:pPr>
            <w:r>
              <w:t xml:space="preserve">Grade Point </w:t>
            </w:r>
            <w:r>
              <w:rPr>
                <w:u w:val="single"/>
              </w:rPr>
              <w:t>Equivalent</w:t>
            </w:r>
          </w:p>
          <w:p w:rsidR="00671E20" w:rsidRDefault="00671E20">
            <w:pPr>
              <w:jc w:val="center"/>
              <w:rPr>
                <w:rFonts w:cs="Arial"/>
              </w:rPr>
            </w:pP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90 – 100%</w:t>
            </w:r>
          </w:p>
        </w:tc>
        <w:tc>
          <w:tcPr>
            <w:tcW w:w="1802" w:type="dxa"/>
            <w:vMerge w:val="restart"/>
            <w:vAlign w:val="center"/>
          </w:tcPr>
          <w:p w:rsidR="00671E20" w:rsidRDefault="00671E20">
            <w:pPr>
              <w:jc w:val="center"/>
              <w:rPr>
                <w:rFonts w:cs="Arial"/>
              </w:rPr>
            </w:pPr>
            <w:r>
              <w:rPr>
                <w:rFonts w:cs="Arial"/>
              </w:rPr>
              <w:t>4.00</w:t>
            </w: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80 – 89%</w:t>
            </w:r>
          </w:p>
        </w:tc>
        <w:tc>
          <w:tcPr>
            <w:tcW w:w="1802" w:type="dxa"/>
            <w:vMerge/>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B</w:t>
            </w:r>
          </w:p>
        </w:tc>
        <w:tc>
          <w:tcPr>
            <w:tcW w:w="4678" w:type="dxa"/>
          </w:tcPr>
          <w:p w:rsidR="00671E20" w:rsidRDefault="00671E20">
            <w:pPr>
              <w:jc w:val="center"/>
              <w:rPr>
                <w:rFonts w:cs="Arial"/>
              </w:rPr>
            </w:pPr>
            <w:r>
              <w:rPr>
                <w:rFonts w:cs="Arial"/>
              </w:rPr>
              <w:t>70 - 79%</w:t>
            </w:r>
          </w:p>
        </w:tc>
        <w:tc>
          <w:tcPr>
            <w:tcW w:w="1802" w:type="dxa"/>
          </w:tcPr>
          <w:p w:rsidR="00671E20" w:rsidRDefault="00671E20">
            <w:pPr>
              <w:jc w:val="center"/>
              <w:rPr>
                <w:rFonts w:cs="Arial"/>
              </w:rPr>
            </w:pPr>
            <w:r>
              <w:rPr>
                <w:rFonts w:cs="Arial"/>
              </w:rPr>
              <w:t>3.00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w:t>
            </w:r>
          </w:p>
        </w:tc>
        <w:tc>
          <w:tcPr>
            <w:tcW w:w="4678" w:type="dxa"/>
          </w:tcPr>
          <w:p w:rsidR="00671E20" w:rsidRDefault="00671E20">
            <w:pPr>
              <w:jc w:val="center"/>
              <w:rPr>
                <w:rFonts w:cs="Arial"/>
              </w:rPr>
            </w:pPr>
            <w:r>
              <w:rPr>
                <w:rFonts w:cs="Arial"/>
              </w:rPr>
              <w:t>60 - 69%</w:t>
            </w:r>
          </w:p>
        </w:tc>
        <w:tc>
          <w:tcPr>
            <w:tcW w:w="1802" w:type="dxa"/>
          </w:tcPr>
          <w:p w:rsidR="00671E20" w:rsidRDefault="00671E20">
            <w:pPr>
              <w:jc w:val="center"/>
              <w:rPr>
                <w:rFonts w:cs="Arial"/>
              </w:rPr>
            </w:pPr>
            <w:r>
              <w:rPr>
                <w:rFonts w:cs="Arial"/>
              </w:rPr>
              <w:t>2.00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D</w:t>
            </w:r>
          </w:p>
        </w:tc>
        <w:tc>
          <w:tcPr>
            <w:tcW w:w="4678" w:type="dxa"/>
          </w:tcPr>
          <w:p w:rsidR="00671E20" w:rsidRDefault="00671E20">
            <w:pPr>
              <w:jc w:val="center"/>
              <w:rPr>
                <w:rFonts w:cs="Arial"/>
              </w:rPr>
            </w:pPr>
            <w:r>
              <w:rPr>
                <w:rFonts w:cs="Arial"/>
              </w:rPr>
              <w:t>50 – 59%</w:t>
            </w:r>
          </w:p>
        </w:tc>
        <w:tc>
          <w:tcPr>
            <w:tcW w:w="1802" w:type="dxa"/>
          </w:tcPr>
          <w:p w:rsidR="00671E20" w:rsidRDefault="00671E20">
            <w:pPr>
              <w:jc w:val="center"/>
              <w:rPr>
                <w:rFonts w:cs="Arial"/>
              </w:rPr>
            </w:pPr>
            <w:r>
              <w:rPr>
                <w:rFonts w:cs="Arial"/>
              </w:rPr>
              <w:t>1.00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F (Fail)</w:t>
            </w:r>
          </w:p>
        </w:tc>
        <w:tc>
          <w:tcPr>
            <w:tcW w:w="4678" w:type="dxa"/>
          </w:tcPr>
          <w:p w:rsidR="00671E20" w:rsidRDefault="00671E20">
            <w:pPr>
              <w:jc w:val="center"/>
              <w:rPr>
                <w:rFonts w:cs="Arial"/>
              </w:rPr>
            </w:pPr>
            <w:r>
              <w:rPr>
                <w:rFonts w:cs="Arial"/>
              </w:rPr>
              <w:t>49% and below</w:t>
            </w:r>
          </w:p>
        </w:tc>
        <w:tc>
          <w:tcPr>
            <w:tcW w:w="1802" w:type="dxa"/>
          </w:tcPr>
          <w:p w:rsidR="00671E20" w:rsidRDefault="00671E20">
            <w:pPr>
              <w:jc w:val="center"/>
              <w:rPr>
                <w:rFonts w:cs="Arial"/>
              </w:rPr>
            </w:pPr>
            <w:r>
              <w:rPr>
                <w:rFonts w:cs="Arial"/>
              </w:rPr>
              <w:t>0.00</w:t>
            </w:r>
          </w:p>
        </w:tc>
      </w:tr>
      <w:tr w:rsidR="00671E20">
        <w:tc>
          <w:tcPr>
            <w:tcW w:w="675" w:type="dxa"/>
          </w:tcPr>
          <w:p w:rsidR="00671E20" w:rsidRDefault="00671E20">
            <w:pPr>
              <w:rPr>
                <w:rFonts w:cs="Arial"/>
              </w:rPr>
            </w:pPr>
          </w:p>
        </w:tc>
        <w:tc>
          <w:tcPr>
            <w:tcW w:w="1701" w:type="dxa"/>
          </w:tcPr>
          <w:p w:rsidR="00671E20" w:rsidRDefault="00671E20">
            <w:pPr>
              <w:rPr>
                <w:rFonts w:cs="Arial"/>
              </w:rPr>
            </w:pPr>
          </w:p>
        </w:tc>
        <w:tc>
          <w:tcPr>
            <w:tcW w:w="4678" w:type="dxa"/>
          </w:tcPr>
          <w:p w:rsidR="00671E20" w:rsidRDefault="00671E20">
            <w:pPr>
              <w:rPr>
                <w:rFonts w:cs="Arial"/>
              </w:rPr>
            </w:pP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CR (Credit)</w:t>
            </w:r>
          </w:p>
        </w:tc>
        <w:tc>
          <w:tcPr>
            <w:tcW w:w="4678" w:type="dxa"/>
          </w:tcPr>
          <w:p w:rsidR="00671E20" w:rsidRDefault="00671E20">
            <w:pPr>
              <w:rPr>
                <w:rFonts w:cs="Arial"/>
              </w:rPr>
            </w:pPr>
            <w:r>
              <w:rPr>
                <w:rFonts w:cs="Arial"/>
              </w:rPr>
              <w:t>Credit for diploma requirements has been awarded.</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S</w:t>
            </w:r>
          </w:p>
        </w:tc>
        <w:tc>
          <w:tcPr>
            <w:tcW w:w="4678" w:type="dxa"/>
          </w:tcPr>
          <w:p w:rsidR="00671E20" w:rsidRDefault="00671E20">
            <w:pPr>
              <w:rPr>
                <w:rFonts w:cs="Arial"/>
              </w:rPr>
            </w:pPr>
            <w:r>
              <w:rPr>
                <w:rFonts w:cs="Arial"/>
              </w:rPr>
              <w:t>Satisfactory achievement in field /clinical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U</w:t>
            </w:r>
          </w:p>
        </w:tc>
        <w:tc>
          <w:tcPr>
            <w:tcW w:w="4678" w:type="dxa"/>
          </w:tcPr>
          <w:p w:rsidR="00671E20" w:rsidRDefault="00671E20">
            <w:pPr>
              <w:rPr>
                <w:rFonts w:cs="Arial"/>
              </w:rPr>
            </w:pPr>
            <w:r>
              <w:rPr>
                <w:rFonts w:cs="Arial"/>
              </w:rPr>
              <w:t>Unsatisfactory achievement in field/clinical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X</w:t>
            </w:r>
          </w:p>
        </w:tc>
        <w:tc>
          <w:tcPr>
            <w:tcW w:w="4678" w:type="dxa"/>
          </w:tcPr>
          <w:p w:rsidR="00671E20" w:rsidRDefault="00671E20">
            <w:pPr>
              <w:rPr>
                <w:rFonts w:cs="Arial"/>
              </w:rPr>
            </w:pPr>
            <w:r>
              <w:rPr>
                <w:rFonts w:cs="Arial"/>
              </w:rPr>
              <w:t>A temporary grade limited to situations with extenuating circumstances giving a student additional time to complete the requirements for a course.</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NR</w:t>
            </w:r>
          </w:p>
        </w:tc>
        <w:tc>
          <w:tcPr>
            <w:tcW w:w="4678" w:type="dxa"/>
          </w:tcPr>
          <w:p w:rsidR="00671E20" w:rsidRDefault="00671E20">
            <w:pPr>
              <w:rPr>
                <w:rFonts w:cs="Arial"/>
              </w:rPr>
            </w:pPr>
            <w:r>
              <w:rPr>
                <w:rFonts w:cs="Arial"/>
              </w:rPr>
              <w:t xml:space="preserve">Grade not reported to Registrar's office.  </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W</w:t>
            </w:r>
          </w:p>
        </w:tc>
        <w:tc>
          <w:tcPr>
            <w:tcW w:w="4678" w:type="dxa"/>
          </w:tcPr>
          <w:p w:rsidR="00671E20" w:rsidRDefault="00671E20">
            <w:pPr>
              <w:rPr>
                <w:rFonts w:cs="Arial"/>
              </w:rPr>
            </w:pPr>
            <w:r>
              <w:rPr>
                <w:rFonts w:cs="Arial"/>
              </w:rPr>
              <w:t>Student has withdrawn from the course without academic penalty.</w:t>
            </w:r>
          </w:p>
        </w:tc>
        <w:tc>
          <w:tcPr>
            <w:tcW w:w="1802" w:type="dxa"/>
          </w:tcPr>
          <w:p w:rsidR="00671E20" w:rsidRDefault="00671E20">
            <w:pPr>
              <w:jc w:val="center"/>
              <w:rPr>
                <w:rFonts w:cs="Arial"/>
              </w:rPr>
            </w:pPr>
          </w:p>
        </w:tc>
      </w:tr>
    </w:tbl>
    <w:p w:rsidR="000A0532" w:rsidRDefault="000A0532"/>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rFonts w:cs="Arial"/>
              </w:rPr>
            </w:pPr>
          </w:p>
        </w:tc>
        <w:tc>
          <w:tcPr>
            <w:tcW w:w="8181" w:type="dxa"/>
          </w:tcPr>
          <w:p w:rsidR="00671E20" w:rsidRDefault="00CF2E49">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671E20" w:rsidRDefault="00671E20"/>
    <w:p w:rsidR="005A3D6A" w:rsidRPr="00B90292" w:rsidRDefault="005A3D6A" w:rsidP="005A3D6A">
      <w:pPr>
        <w:rPr>
          <w:rFonts w:cs="Arial"/>
        </w:rPr>
      </w:pPr>
    </w:p>
    <w:tbl>
      <w:tblPr>
        <w:tblW w:w="0" w:type="auto"/>
        <w:tblLayout w:type="fixed"/>
        <w:tblLook w:val="04A0" w:firstRow="1" w:lastRow="0" w:firstColumn="1" w:lastColumn="0" w:noHBand="0" w:noVBand="1"/>
      </w:tblPr>
      <w:tblGrid>
        <w:gridCol w:w="675"/>
        <w:gridCol w:w="8181"/>
      </w:tblGrid>
      <w:tr w:rsidR="005A3D6A" w:rsidTr="007E77E8">
        <w:trPr>
          <w:cantSplit/>
        </w:trPr>
        <w:tc>
          <w:tcPr>
            <w:tcW w:w="675" w:type="dxa"/>
            <w:hideMark/>
          </w:tcPr>
          <w:p w:rsidR="005A3D6A" w:rsidRDefault="005A3D6A" w:rsidP="007E77E8">
            <w:pPr>
              <w:rPr>
                <w:b/>
              </w:rPr>
            </w:pPr>
            <w:r>
              <w:rPr>
                <w:b/>
              </w:rPr>
              <w:t>VI.</w:t>
            </w:r>
          </w:p>
        </w:tc>
        <w:tc>
          <w:tcPr>
            <w:tcW w:w="8181" w:type="dxa"/>
          </w:tcPr>
          <w:p w:rsidR="005A3D6A" w:rsidRDefault="005A3D6A" w:rsidP="007E77E8">
            <w:pPr>
              <w:rPr>
                <w:b/>
              </w:rPr>
            </w:pPr>
            <w:r>
              <w:rPr>
                <w:b/>
              </w:rPr>
              <w:t>SPECIAL NOTES:</w:t>
            </w:r>
          </w:p>
          <w:p w:rsidR="005A3D6A" w:rsidRDefault="005A3D6A" w:rsidP="007E77E8"/>
        </w:tc>
      </w:tr>
      <w:tr w:rsidR="005A3D6A" w:rsidTr="007E77E8">
        <w:trPr>
          <w:cantSplit/>
        </w:trPr>
        <w:tc>
          <w:tcPr>
            <w:tcW w:w="675" w:type="dxa"/>
          </w:tcPr>
          <w:p w:rsidR="005A3D6A" w:rsidRDefault="005A3D6A" w:rsidP="007E77E8"/>
        </w:tc>
        <w:tc>
          <w:tcPr>
            <w:tcW w:w="8181" w:type="dxa"/>
          </w:tcPr>
          <w:p w:rsidR="005A3D6A" w:rsidRDefault="005A3D6A" w:rsidP="007E77E8">
            <w:pPr>
              <w:rPr>
                <w:rFonts w:cs="Arial"/>
                <w:szCs w:val="24"/>
                <w:u w:val="single"/>
              </w:rPr>
            </w:pPr>
            <w:r>
              <w:rPr>
                <w:rFonts w:cs="Arial"/>
                <w:szCs w:val="24"/>
                <w:u w:val="single"/>
              </w:rPr>
              <w:t>Attendance:</w:t>
            </w:r>
          </w:p>
          <w:p w:rsidR="005A3D6A" w:rsidRDefault="005A3D6A" w:rsidP="007E77E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It is the departmental policy that once the classroom door has been closed, the learning </w:t>
            </w:r>
            <w:r w:rsidR="00ED0881">
              <w:rPr>
                <w:rFonts w:cs="Arial"/>
                <w:i/>
                <w:szCs w:val="24"/>
              </w:rPr>
              <w:t>process has begun.  Late arrival</w:t>
            </w:r>
            <w:r>
              <w:rPr>
                <w:rFonts w:cs="Arial"/>
                <w:i/>
                <w:szCs w:val="24"/>
              </w:rPr>
              <w:t>s will not be guaranteed admission to the room.</w:t>
            </w:r>
          </w:p>
          <w:p w:rsidR="005A3D6A" w:rsidRDefault="005A3D6A" w:rsidP="007E77E8">
            <w:pPr>
              <w:rPr>
                <w:rFonts w:cs="Arial"/>
                <w:szCs w:val="24"/>
              </w:rPr>
            </w:pPr>
          </w:p>
          <w:p w:rsidR="005A3D6A" w:rsidRDefault="00ED0881" w:rsidP="007E77E8">
            <w:r w:rsidRPr="00ED0881">
              <w:rPr>
                <w:u w:val="single"/>
              </w:rPr>
              <w:t>Substitute course:</w:t>
            </w:r>
            <w:r w:rsidRPr="00ED0881">
              <w:t xml:space="preserve"> information is available in the Registrar's office.</w:t>
            </w:r>
          </w:p>
        </w:tc>
      </w:tr>
    </w:tbl>
    <w:p w:rsidR="005A3D6A" w:rsidRDefault="005A3D6A" w:rsidP="005A3D6A"/>
    <w:p w:rsidR="008A4945" w:rsidRDefault="008A4945" w:rsidP="005A3D6A"/>
    <w:tbl>
      <w:tblPr>
        <w:tblW w:w="0" w:type="auto"/>
        <w:tblLayout w:type="fixed"/>
        <w:tblLook w:val="0000" w:firstRow="0" w:lastRow="0" w:firstColumn="0" w:lastColumn="0" w:noHBand="0" w:noVBand="0"/>
      </w:tblPr>
      <w:tblGrid>
        <w:gridCol w:w="675"/>
        <w:gridCol w:w="8793"/>
      </w:tblGrid>
      <w:tr w:rsidR="008A4945" w:rsidTr="003A51F3">
        <w:trPr>
          <w:cantSplit/>
        </w:trPr>
        <w:tc>
          <w:tcPr>
            <w:tcW w:w="675" w:type="dxa"/>
          </w:tcPr>
          <w:p w:rsidR="008A4945" w:rsidRPr="00C13958" w:rsidRDefault="008A4945" w:rsidP="003A51F3">
            <w:pPr>
              <w:rPr>
                <w:b/>
              </w:rPr>
            </w:pPr>
            <w:r w:rsidRPr="00C13958">
              <w:rPr>
                <w:b/>
              </w:rPr>
              <w:t>VII.</w:t>
            </w:r>
          </w:p>
        </w:tc>
        <w:tc>
          <w:tcPr>
            <w:tcW w:w="8793" w:type="dxa"/>
          </w:tcPr>
          <w:p w:rsidR="008A4945" w:rsidRDefault="008A4945" w:rsidP="003A51F3">
            <w:pPr>
              <w:rPr>
                <w:rFonts w:cs="Arial"/>
                <w:b/>
              </w:rPr>
            </w:pPr>
            <w:r>
              <w:rPr>
                <w:rFonts w:cs="Arial"/>
                <w:b/>
              </w:rPr>
              <w:t>COURSE OUTLINE ADDENDUM:</w:t>
            </w:r>
          </w:p>
          <w:p w:rsidR="008A4945" w:rsidRPr="007E0EB5" w:rsidRDefault="008A4945" w:rsidP="003A51F3">
            <w:pPr>
              <w:rPr>
                <w:rFonts w:cs="Arial"/>
                <w:u w:val="single"/>
              </w:rPr>
            </w:pPr>
          </w:p>
        </w:tc>
      </w:tr>
      <w:tr w:rsidR="008A4945" w:rsidTr="003A51F3">
        <w:trPr>
          <w:cantSplit/>
        </w:trPr>
        <w:tc>
          <w:tcPr>
            <w:tcW w:w="675" w:type="dxa"/>
          </w:tcPr>
          <w:p w:rsidR="008A4945" w:rsidRDefault="008A4945" w:rsidP="003A51F3"/>
        </w:tc>
        <w:tc>
          <w:tcPr>
            <w:tcW w:w="8793" w:type="dxa"/>
          </w:tcPr>
          <w:p w:rsidR="008A4945" w:rsidRDefault="008A4945" w:rsidP="003A51F3">
            <w:pPr>
              <w:rPr>
                <w:rFonts w:cs="Arial"/>
              </w:rPr>
            </w:pPr>
            <w:r>
              <w:rPr>
                <w:rFonts w:cs="Arial"/>
              </w:rPr>
              <w:t>The provisions contained in the addendum located on the portal</w:t>
            </w:r>
            <w:r w:rsidR="00D71B6B">
              <w:t xml:space="preserve"> and LMS </w:t>
            </w:r>
            <w:r>
              <w:rPr>
                <w:rFonts w:cs="Arial"/>
              </w:rPr>
              <w:t>form</w:t>
            </w:r>
            <w:r w:rsidR="00D71B6B">
              <w:rPr>
                <w:rFonts w:cs="Arial"/>
              </w:rPr>
              <w:t xml:space="preserve"> </w:t>
            </w:r>
            <w:r>
              <w:rPr>
                <w:rFonts w:cs="Arial"/>
              </w:rPr>
              <w:t>part of this course</w:t>
            </w:r>
          </w:p>
          <w:p w:rsidR="008A4945" w:rsidRPr="009829EE" w:rsidRDefault="008A4945" w:rsidP="003A51F3">
            <w:pPr>
              <w:rPr>
                <w:rFonts w:cs="Arial"/>
              </w:rPr>
            </w:pPr>
            <w:r>
              <w:rPr>
                <w:rFonts w:cs="Arial"/>
              </w:rPr>
              <w:t>outline.</w:t>
            </w:r>
          </w:p>
          <w:p w:rsidR="008A4945" w:rsidRDefault="008A4945" w:rsidP="003A51F3">
            <w:pPr>
              <w:rPr>
                <w:rFonts w:cs="Arial"/>
                <w:b/>
              </w:rPr>
            </w:pPr>
          </w:p>
        </w:tc>
      </w:tr>
    </w:tbl>
    <w:p w:rsidR="005A3D6A" w:rsidRDefault="005A3D6A" w:rsidP="005A3D6A"/>
    <w:p w:rsidR="00671E20" w:rsidRDefault="00671E20" w:rsidP="00B8072C"/>
    <w:sectPr w:rsidR="00671E20" w:rsidSect="00BE610D">
      <w:headerReference w:type="even" r:id="rId9"/>
      <w:headerReference w:type="default" r:id="rId10"/>
      <w:pgSz w:w="12240" w:h="15840"/>
      <w:pgMar w:top="90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7F" w:rsidRDefault="00F5587F">
      <w:r>
        <w:separator/>
      </w:r>
    </w:p>
  </w:endnote>
  <w:endnote w:type="continuationSeparator" w:id="0">
    <w:p w:rsidR="00F5587F" w:rsidRDefault="00F5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7F" w:rsidRDefault="00F5587F">
      <w:r>
        <w:separator/>
      </w:r>
    </w:p>
  </w:footnote>
  <w:footnote w:type="continuationSeparator" w:id="0">
    <w:p w:rsidR="00F5587F" w:rsidRDefault="00F5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7F" w:rsidRDefault="00F558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587F" w:rsidRDefault="00F55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7F" w:rsidRDefault="00F5587F">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DD60D1">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F5587F">
      <w:tc>
        <w:tcPr>
          <w:tcW w:w="3794" w:type="dxa"/>
        </w:tcPr>
        <w:p w:rsidR="00F5587F" w:rsidRDefault="00F5587F">
          <w:pPr>
            <w:rPr>
              <w:b/>
              <w:bCs/>
              <w:snapToGrid w:val="0"/>
            </w:rPr>
          </w:pPr>
          <w:r>
            <w:rPr>
              <w:b/>
              <w:bCs/>
              <w:snapToGrid w:val="0"/>
            </w:rPr>
            <w:t>Physiotherapy Clinical Skills I</w:t>
          </w:r>
        </w:p>
      </w:tc>
      <w:tc>
        <w:tcPr>
          <w:tcW w:w="1134" w:type="dxa"/>
        </w:tcPr>
        <w:p w:rsidR="00F5587F" w:rsidRDefault="00F5587F">
          <w:pPr>
            <w:pStyle w:val="Header"/>
            <w:jc w:val="center"/>
            <w:rPr>
              <w:b/>
              <w:bCs/>
              <w:snapToGrid w:val="0"/>
            </w:rPr>
          </w:pPr>
        </w:p>
      </w:tc>
      <w:tc>
        <w:tcPr>
          <w:tcW w:w="3928" w:type="dxa"/>
        </w:tcPr>
        <w:p w:rsidR="00F5587F" w:rsidRDefault="00F5587F">
          <w:pPr>
            <w:pStyle w:val="Header"/>
            <w:jc w:val="right"/>
            <w:rPr>
              <w:b/>
              <w:bCs/>
              <w:snapToGrid w:val="0"/>
            </w:rPr>
          </w:pPr>
          <w:r>
            <w:rPr>
              <w:b/>
              <w:bCs/>
              <w:snapToGrid w:val="0"/>
            </w:rPr>
            <w:t>OPA110</w:t>
          </w:r>
        </w:p>
      </w:tc>
    </w:tr>
    <w:tr w:rsidR="00F5587F">
      <w:tc>
        <w:tcPr>
          <w:tcW w:w="3794" w:type="dxa"/>
        </w:tcPr>
        <w:p w:rsidR="00F5587F" w:rsidRDefault="00F5587F">
          <w:pPr>
            <w:rPr>
              <w:snapToGrid w:val="0"/>
            </w:rPr>
          </w:pPr>
        </w:p>
      </w:tc>
      <w:tc>
        <w:tcPr>
          <w:tcW w:w="1134" w:type="dxa"/>
        </w:tcPr>
        <w:p w:rsidR="00F5587F" w:rsidRDefault="00F5587F">
          <w:pPr>
            <w:pStyle w:val="Header"/>
            <w:jc w:val="center"/>
            <w:rPr>
              <w:snapToGrid w:val="0"/>
            </w:rPr>
          </w:pPr>
        </w:p>
      </w:tc>
      <w:tc>
        <w:tcPr>
          <w:tcW w:w="3928" w:type="dxa"/>
        </w:tcPr>
        <w:p w:rsidR="00F5587F" w:rsidRDefault="00F5587F">
          <w:pPr>
            <w:pStyle w:val="Header"/>
            <w:jc w:val="right"/>
            <w:rPr>
              <w:snapToGrid w:val="0"/>
            </w:rPr>
          </w:pPr>
        </w:p>
      </w:tc>
    </w:tr>
  </w:tbl>
  <w:p w:rsidR="00F5587F" w:rsidRDefault="00F5587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750162D"/>
    <w:multiLevelType w:val="hybridMultilevel"/>
    <w:tmpl w:val="CBF033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D071FE"/>
    <w:multiLevelType w:val="hybridMultilevel"/>
    <w:tmpl w:val="B80AFFB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CD21FE"/>
    <w:multiLevelType w:val="hybridMultilevel"/>
    <w:tmpl w:val="6D5A8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503727"/>
    <w:multiLevelType w:val="hybridMultilevel"/>
    <w:tmpl w:val="1FF44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E04323"/>
    <w:multiLevelType w:val="hybridMultilevel"/>
    <w:tmpl w:val="B3E4CD8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6042014"/>
    <w:multiLevelType w:val="hybridMultilevel"/>
    <w:tmpl w:val="ADE6D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ABC7CBA"/>
    <w:multiLevelType w:val="hybridMultilevel"/>
    <w:tmpl w:val="6FD49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DD6CF5"/>
    <w:multiLevelType w:val="hybridMultilevel"/>
    <w:tmpl w:val="3E5CA592"/>
    <w:lvl w:ilvl="0" w:tplc="D096B8BA">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24">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5"/>
  </w:num>
  <w:num w:numId="3">
    <w:abstractNumId w:val="9"/>
  </w:num>
  <w:num w:numId="4">
    <w:abstractNumId w:val="20"/>
  </w:num>
  <w:num w:numId="5">
    <w:abstractNumId w:val="26"/>
  </w:num>
  <w:num w:numId="6">
    <w:abstractNumId w:val="2"/>
  </w:num>
  <w:num w:numId="7">
    <w:abstractNumId w:val="1"/>
  </w:num>
  <w:num w:numId="8">
    <w:abstractNumId w:val="17"/>
  </w:num>
  <w:num w:numId="9">
    <w:abstractNumId w:val="21"/>
  </w:num>
  <w:num w:numId="10">
    <w:abstractNumId w:val="3"/>
  </w:num>
  <w:num w:numId="11">
    <w:abstractNumId w:val="13"/>
  </w:num>
  <w:num w:numId="12">
    <w:abstractNumId w:val="0"/>
  </w:num>
  <w:num w:numId="13">
    <w:abstractNumId w:val="12"/>
  </w:num>
  <w:num w:numId="14">
    <w:abstractNumId w:val="22"/>
  </w:num>
  <w:num w:numId="15">
    <w:abstractNumId w:val="8"/>
  </w:num>
  <w:num w:numId="16">
    <w:abstractNumId w:val="15"/>
  </w:num>
  <w:num w:numId="17">
    <w:abstractNumId w:val="24"/>
  </w:num>
  <w:num w:numId="18">
    <w:abstractNumId w:val="7"/>
  </w:num>
  <w:num w:numId="19">
    <w:abstractNumId w:val="11"/>
  </w:num>
  <w:num w:numId="20">
    <w:abstractNumId w:val="14"/>
  </w:num>
  <w:num w:numId="21">
    <w:abstractNumId w:val="19"/>
  </w:num>
  <w:num w:numId="22">
    <w:abstractNumId w:val="5"/>
  </w:num>
  <w:num w:numId="23">
    <w:abstractNumId w:val="16"/>
  </w:num>
  <w:num w:numId="24">
    <w:abstractNumId w:val="23"/>
  </w:num>
  <w:num w:numId="25">
    <w:abstractNumId w:val="4"/>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81"/>
    <w:rsid w:val="00064317"/>
    <w:rsid w:val="00077CA1"/>
    <w:rsid w:val="000A0532"/>
    <w:rsid w:val="000D0D29"/>
    <w:rsid w:val="00142E22"/>
    <w:rsid w:val="001B0C18"/>
    <w:rsid w:val="001B61D5"/>
    <w:rsid w:val="001F721E"/>
    <w:rsid w:val="00200B10"/>
    <w:rsid w:val="00210F03"/>
    <w:rsid w:val="002E05F1"/>
    <w:rsid w:val="002F6DFB"/>
    <w:rsid w:val="00301A78"/>
    <w:rsid w:val="003675A8"/>
    <w:rsid w:val="003A51F3"/>
    <w:rsid w:val="00470C74"/>
    <w:rsid w:val="004C348D"/>
    <w:rsid w:val="004F168F"/>
    <w:rsid w:val="004F39EA"/>
    <w:rsid w:val="00516BD4"/>
    <w:rsid w:val="00526470"/>
    <w:rsid w:val="00527C62"/>
    <w:rsid w:val="0058412E"/>
    <w:rsid w:val="005865E6"/>
    <w:rsid w:val="005A3D6A"/>
    <w:rsid w:val="005D266E"/>
    <w:rsid w:val="00635C94"/>
    <w:rsid w:val="00637024"/>
    <w:rsid w:val="00671E20"/>
    <w:rsid w:val="0068562C"/>
    <w:rsid w:val="006919E6"/>
    <w:rsid w:val="006B1263"/>
    <w:rsid w:val="006E0310"/>
    <w:rsid w:val="006F327C"/>
    <w:rsid w:val="00705CF1"/>
    <w:rsid w:val="0070643F"/>
    <w:rsid w:val="00740E23"/>
    <w:rsid w:val="00767B2A"/>
    <w:rsid w:val="00784BB6"/>
    <w:rsid w:val="007B7E81"/>
    <w:rsid w:val="007D05FF"/>
    <w:rsid w:val="007E30A4"/>
    <w:rsid w:val="007E77E8"/>
    <w:rsid w:val="0081423B"/>
    <w:rsid w:val="00825400"/>
    <w:rsid w:val="008962A9"/>
    <w:rsid w:val="008A4945"/>
    <w:rsid w:val="008A66E4"/>
    <w:rsid w:val="008B1371"/>
    <w:rsid w:val="008C4A01"/>
    <w:rsid w:val="008C634D"/>
    <w:rsid w:val="008D758A"/>
    <w:rsid w:val="008E6569"/>
    <w:rsid w:val="008F6A6C"/>
    <w:rsid w:val="00920584"/>
    <w:rsid w:val="00992BF9"/>
    <w:rsid w:val="00A21EA4"/>
    <w:rsid w:val="00A6171A"/>
    <w:rsid w:val="00AB2D69"/>
    <w:rsid w:val="00B01760"/>
    <w:rsid w:val="00B43AEA"/>
    <w:rsid w:val="00B74677"/>
    <w:rsid w:val="00B75290"/>
    <w:rsid w:val="00B8072C"/>
    <w:rsid w:val="00B82926"/>
    <w:rsid w:val="00B868AB"/>
    <w:rsid w:val="00B93936"/>
    <w:rsid w:val="00BB4C89"/>
    <w:rsid w:val="00BD0267"/>
    <w:rsid w:val="00BD31D5"/>
    <w:rsid w:val="00BE610D"/>
    <w:rsid w:val="00BF2DC5"/>
    <w:rsid w:val="00C26DBB"/>
    <w:rsid w:val="00C46770"/>
    <w:rsid w:val="00CF2E49"/>
    <w:rsid w:val="00D00990"/>
    <w:rsid w:val="00D06E68"/>
    <w:rsid w:val="00D16710"/>
    <w:rsid w:val="00D401BC"/>
    <w:rsid w:val="00D71B6B"/>
    <w:rsid w:val="00DA3398"/>
    <w:rsid w:val="00DD60D1"/>
    <w:rsid w:val="00E00F8B"/>
    <w:rsid w:val="00E20CD3"/>
    <w:rsid w:val="00E27107"/>
    <w:rsid w:val="00E61B39"/>
    <w:rsid w:val="00EC7AB6"/>
    <w:rsid w:val="00ED0881"/>
    <w:rsid w:val="00EE5ACF"/>
    <w:rsid w:val="00F07BB7"/>
    <w:rsid w:val="00F14A50"/>
    <w:rsid w:val="00F5587F"/>
    <w:rsid w:val="00FD48B6"/>
    <w:rsid w:val="00FE742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ED0881"/>
    <w:pPr>
      <w:ind w:left="720"/>
    </w:pPr>
  </w:style>
  <w:style w:type="table" w:customStyle="1" w:styleId="LightShading1">
    <w:name w:val="Light Shading1"/>
    <w:basedOn w:val="TableNormal"/>
    <w:next w:val="LightShading"/>
    <w:uiPriority w:val="60"/>
    <w:rsid w:val="00767B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7B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064317"/>
    <w:rPr>
      <w:rFonts w:ascii="Tahoma" w:hAnsi="Tahoma" w:cs="Tahoma"/>
      <w:sz w:val="16"/>
      <w:szCs w:val="16"/>
    </w:rPr>
  </w:style>
  <w:style w:type="character" w:customStyle="1" w:styleId="BalloonTextChar">
    <w:name w:val="Balloon Text Char"/>
    <w:basedOn w:val="DefaultParagraphFont"/>
    <w:link w:val="BalloonText"/>
    <w:rsid w:val="000643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ED0881"/>
    <w:pPr>
      <w:ind w:left="720"/>
    </w:pPr>
  </w:style>
  <w:style w:type="table" w:customStyle="1" w:styleId="LightShading1">
    <w:name w:val="Light Shading1"/>
    <w:basedOn w:val="TableNormal"/>
    <w:next w:val="LightShading"/>
    <w:uiPriority w:val="60"/>
    <w:rsid w:val="00767B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7B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064317"/>
    <w:rPr>
      <w:rFonts w:ascii="Tahoma" w:hAnsi="Tahoma" w:cs="Tahoma"/>
      <w:sz w:val="16"/>
      <w:szCs w:val="16"/>
    </w:rPr>
  </w:style>
  <w:style w:type="character" w:customStyle="1" w:styleId="BalloonTextChar">
    <w:name w:val="Balloon Text Char"/>
    <w:basedOn w:val="DefaultParagraphFont"/>
    <w:link w:val="BalloonText"/>
    <w:rsid w:val="000643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59430-57B7-4D41-BF80-666596CFE0DF}"/>
</file>

<file path=customXml/itemProps2.xml><?xml version="1.0" encoding="utf-8"?>
<ds:datastoreItem xmlns:ds="http://schemas.openxmlformats.org/officeDocument/2006/customXml" ds:itemID="{29FE96FD-093C-4B6F-B553-AA6FADC86A6B}"/>
</file>

<file path=customXml/itemProps3.xml><?xml version="1.0" encoding="utf-8"?>
<ds:datastoreItem xmlns:ds="http://schemas.openxmlformats.org/officeDocument/2006/customXml" ds:itemID="{BC69B548-CD8C-4828-8535-3525C801BFD1}"/>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5</TotalTime>
  <Pages>8</Pages>
  <Words>2470</Words>
  <Characters>15421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2016-11-18T20:29:00Z</cp:lastPrinted>
  <dcterms:created xsi:type="dcterms:W3CDTF">2016-06-09T15:04:00Z</dcterms:created>
  <dcterms:modified xsi:type="dcterms:W3CDTF">2016-11-18T20:29:00Z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5682800</vt:r8>
  </property>
</Properties>
</file>